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81" w:rsidRDefault="00B02681" w:rsidP="0020118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 MUNICIPAL </w:t>
      </w:r>
      <w:r w:rsidR="004E169B">
        <w:rPr>
          <w:rFonts w:ascii="Times New Roman" w:hAnsi="Times New Roman" w:cs="Times New Roman"/>
          <w:b/>
          <w:sz w:val="24"/>
          <w:szCs w:val="24"/>
        </w:rPr>
        <w:t>N° 2.770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B21DE">
        <w:rPr>
          <w:rFonts w:ascii="Times New Roman" w:hAnsi="Times New Roman" w:cs="Times New Roman"/>
          <w:b/>
          <w:sz w:val="24"/>
          <w:szCs w:val="24"/>
        </w:rPr>
        <w:t>1</w:t>
      </w:r>
      <w:r w:rsidR="000F5C3E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4E16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E169B">
        <w:rPr>
          <w:rFonts w:ascii="Times New Roman" w:hAnsi="Times New Roman" w:cs="Times New Roman"/>
          <w:b/>
          <w:sz w:val="24"/>
          <w:szCs w:val="24"/>
        </w:rPr>
        <w:t>NOVEMBRO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9B21D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E7D46" w:rsidRDefault="000E7D46" w:rsidP="0020118D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E169B" w:rsidRDefault="004E169B" w:rsidP="0020118D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E7D46" w:rsidRPr="00A12BB7" w:rsidRDefault="000E7D46" w:rsidP="0020118D">
      <w:pPr>
        <w:pStyle w:val="TextosemFormatao"/>
        <w:spacing w:line="276" w:lineRule="auto"/>
        <w:ind w:left="4248"/>
        <w:jc w:val="both"/>
        <w:rPr>
          <w:rFonts w:ascii="Times New Roman" w:hAnsi="Times New Roman"/>
          <w:b/>
          <w:sz w:val="24"/>
          <w:szCs w:val="24"/>
        </w:rPr>
      </w:pPr>
      <w:r w:rsidRPr="00A12BB7">
        <w:rPr>
          <w:rFonts w:ascii="Times New Roman" w:hAnsi="Times New Roman"/>
          <w:b/>
          <w:sz w:val="24"/>
          <w:szCs w:val="24"/>
        </w:rPr>
        <w:t>Estima a receita e fixa a despesa do Município para o exercício econômico e financeiro de 20</w:t>
      </w:r>
      <w:r w:rsidR="005A0DD5">
        <w:rPr>
          <w:rFonts w:ascii="Times New Roman" w:hAnsi="Times New Roman"/>
          <w:b/>
          <w:sz w:val="24"/>
          <w:szCs w:val="24"/>
        </w:rPr>
        <w:t>20</w:t>
      </w:r>
      <w:r w:rsidRPr="00A12BB7">
        <w:rPr>
          <w:rFonts w:ascii="Times New Roman" w:hAnsi="Times New Roman"/>
          <w:b/>
          <w:sz w:val="24"/>
          <w:szCs w:val="24"/>
        </w:rPr>
        <w:t xml:space="preserve"> e dá outras providências.</w:t>
      </w:r>
    </w:p>
    <w:p w:rsidR="000E7D46" w:rsidRDefault="000E7D46" w:rsidP="004E169B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08AA" w:rsidRPr="00ED5421" w:rsidRDefault="00AE08AA" w:rsidP="004E169B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E169B" w:rsidRPr="00721068" w:rsidRDefault="004E169B" w:rsidP="004E169B">
      <w:pPr>
        <w:spacing w:after="0" w:line="360" w:lineRule="auto"/>
        <w:ind w:firstLine="1418"/>
        <w:jc w:val="both"/>
        <w:rPr>
          <w:rFonts w:ascii="Times New Roman" w:hAnsi="Times New Roman"/>
          <w:sz w:val="20"/>
        </w:rPr>
      </w:pPr>
      <w:r w:rsidRPr="00721068">
        <w:rPr>
          <w:rFonts w:ascii="Times New Roman" w:hAnsi="Times New Roman"/>
          <w:b/>
          <w:bCs/>
        </w:rPr>
        <w:t xml:space="preserve">CLEOMAR JOÃO SCANDOLARA, </w:t>
      </w:r>
      <w:r w:rsidRPr="00721068">
        <w:rPr>
          <w:rFonts w:ascii="Times New Roman" w:hAnsi="Times New Roman"/>
          <w:bCs/>
        </w:rPr>
        <w:t>Prefeito Municipal de São Valentim, Estado do Rio Grande do Sul, faço saber que a Câmara Municipal de Vereadores de São Valentim, aprovou e eu sanciono a seguinte Lei: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Art. 1º</w:t>
      </w:r>
      <w:r w:rsidRPr="00ED5421">
        <w:rPr>
          <w:rFonts w:ascii="Times New Roman" w:hAnsi="Times New Roman"/>
          <w:sz w:val="24"/>
          <w:szCs w:val="24"/>
        </w:rPr>
        <w:t xml:space="preserve"> - O Orçamento Geral do Município para o exercício de 20</w:t>
      </w:r>
      <w:r w:rsidR="005A0DD5">
        <w:rPr>
          <w:rFonts w:ascii="Times New Roman" w:hAnsi="Times New Roman"/>
          <w:sz w:val="24"/>
          <w:szCs w:val="24"/>
        </w:rPr>
        <w:t>20</w:t>
      </w:r>
      <w:r w:rsidRPr="00ED5421">
        <w:rPr>
          <w:rFonts w:ascii="Times New Roman" w:hAnsi="Times New Roman"/>
          <w:sz w:val="24"/>
          <w:szCs w:val="24"/>
        </w:rPr>
        <w:t xml:space="preserve">, discriminado através dos anexos integrantes desta Lei, estima a Receita e fixa a Despesa em R$ </w:t>
      </w:r>
      <w:r>
        <w:rPr>
          <w:rFonts w:ascii="Times New Roman" w:hAnsi="Times New Roman"/>
          <w:sz w:val="24"/>
          <w:szCs w:val="24"/>
        </w:rPr>
        <w:t>2</w:t>
      </w:r>
      <w:r w:rsidR="005A0DD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5A0DD5">
        <w:rPr>
          <w:rFonts w:ascii="Times New Roman" w:hAnsi="Times New Roman"/>
          <w:sz w:val="24"/>
          <w:szCs w:val="24"/>
        </w:rPr>
        <w:t>5</w:t>
      </w:r>
      <w:r w:rsidRPr="00ED5421">
        <w:rPr>
          <w:rFonts w:ascii="Times New Roman" w:hAnsi="Times New Roman"/>
          <w:sz w:val="24"/>
          <w:szCs w:val="24"/>
        </w:rPr>
        <w:t>00.000,00 (</w:t>
      </w:r>
      <w:r w:rsidR="00FE54C0">
        <w:rPr>
          <w:rFonts w:ascii="Times New Roman" w:hAnsi="Times New Roman"/>
          <w:sz w:val="24"/>
          <w:szCs w:val="24"/>
        </w:rPr>
        <w:t>Vinte e Um Milhões e Quinhentos Mil Reais</w:t>
      </w:r>
      <w:r w:rsidRPr="00ED5421">
        <w:rPr>
          <w:rFonts w:ascii="Times New Roman" w:hAnsi="Times New Roman"/>
          <w:sz w:val="24"/>
          <w:szCs w:val="24"/>
        </w:rPr>
        <w:t>).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Art. 2º</w:t>
      </w:r>
      <w:r w:rsidRPr="00ED5421">
        <w:rPr>
          <w:rFonts w:ascii="Times New Roman" w:hAnsi="Times New Roman"/>
          <w:sz w:val="24"/>
          <w:szCs w:val="24"/>
        </w:rPr>
        <w:t xml:space="preserve"> - A receita será arrecadada de conformidade com a legislação em vigor, obedecendo a especificação constante do anexo </w:t>
      </w:r>
      <w:proofErr w:type="gramStart"/>
      <w:r w:rsidRPr="00ED5421">
        <w:rPr>
          <w:rFonts w:ascii="Times New Roman" w:hAnsi="Times New Roman"/>
          <w:sz w:val="24"/>
          <w:szCs w:val="24"/>
        </w:rPr>
        <w:t>2</w:t>
      </w:r>
      <w:proofErr w:type="gramEnd"/>
      <w:r w:rsidRPr="00ED5421">
        <w:rPr>
          <w:rFonts w:ascii="Times New Roman" w:hAnsi="Times New Roman"/>
          <w:sz w:val="24"/>
          <w:szCs w:val="24"/>
        </w:rPr>
        <w:t>, da Lei Federal nº 4.320, de 17 de março de 1964, e suas alterações, e de acordo com o seguinte desdobramento:</w:t>
      </w:r>
    </w:p>
    <w:tbl>
      <w:tblPr>
        <w:tblW w:w="8816" w:type="dxa"/>
        <w:tblInd w:w="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271"/>
        <w:gridCol w:w="1985"/>
      </w:tblGrid>
      <w:tr w:rsidR="000E7D46" w:rsidRPr="00ED5421" w:rsidTr="00A12BB7"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szCs w:val="24"/>
                <w:u w:val="none"/>
              </w:rPr>
            </w:pPr>
            <w:r w:rsidRPr="00ED5421">
              <w:rPr>
                <w:rFonts w:ascii="Times New Roman" w:hAnsi="Times New Roman"/>
                <w:szCs w:val="24"/>
                <w:u w:val="none"/>
              </w:rPr>
              <w:t>CÓDIGO</w:t>
            </w:r>
          </w:p>
        </w:tc>
        <w:tc>
          <w:tcPr>
            <w:tcW w:w="5271" w:type="dxa"/>
            <w:tcBorders>
              <w:top w:val="thinThickSmallGap" w:sz="24" w:space="0" w:color="auto"/>
              <w:left w:val="thinThickSmallGap" w:sz="12" w:space="0" w:color="auto"/>
              <w:bottom w:val="thickThinSmallGap" w:sz="24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szCs w:val="24"/>
                <w:u w:val="none"/>
              </w:rPr>
            </w:pPr>
            <w:r w:rsidRPr="00ED5421">
              <w:rPr>
                <w:rFonts w:ascii="Times New Roman" w:hAnsi="Times New Roman"/>
                <w:szCs w:val="24"/>
                <w:u w:val="none"/>
              </w:rPr>
              <w:t>ESPECIFICAÇÃO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12" w:space="0" w:color="auto"/>
              <w:bottom w:val="thickThinSmallGap" w:sz="24" w:space="0" w:color="auto"/>
              <w:right w:val="thickThinSmallGap" w:sz="24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szCs w:val="24"/>
                <w:u w:val="none"/>
              </w:rPr>
            </w:pPr>
            <w:r w:rsidRPr="00ED5421">
              <w:rPr>
                <w:rFonts w:ascii="Times New Roman" w:hAnsi="Times New Roman"/>
                <w:szCs w:val="24"/>
                <w:u w:val="none"/>
              </w:rPr>
              <w:t>VALOR R$</w:t>
            </w:r>
          </w:p>
        </w:tc>
      </w:tr>
      <w:tr w:rsidR="000E7D46" w:rsidRPr="00ED5421" w:rsidTr="00A12BB7">
        <w:trPr>
          <w:trHeight w:val="370"/>
        </w:trPr>
        <w:tc>
          <w:tcPr>
            <w:tcW w:w="1560" w:type="dxa"/>
            <w:tcBorders>
              <w:top w:val="nil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1000.00.00</w:t>
            </w:r>
          </w:p>
        </w:tc>
        <w:tc>
          <w:tcPr>
            <w:tcW w:w="5271" w:type="dxa"/>
            <w:tcBorders>
              <w:top w:val="nil"/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RECEITAS CORRENTES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1100.00.00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Tributária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9B21DE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1.400.247,00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1200.00.00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de Contribuições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9B21DE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95.154,00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1300.00.00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Patrimonial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9B21DE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244.788,00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1400.00.00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Agropecuária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1500.00.00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Industrial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1600.00.00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de Serviços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B5DCC">
              <w:rPr>
                <w:rFonts w:ascii="Times New Roman" w:hAnsi="Times New Roman"/>
                <w:sz w:val="24"/>
                <w:szCs w:val="24"/>
              </w:rPr>
              <w:t>96.254,00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1700.00.00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Transferências Correntes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9B21DE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14.583.617,00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1900.00.00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Outras Receitas Correntes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257A5D" w:rsidRPr="00ED5421" w:rsidRDefault="009B21DE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257.069,00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TOTAL DE RECEITAS CORRENTES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9B21DE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16.877.129,00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2000.00.00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RECEITAS DE CAPITAL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lastRenderedPageBreak/>
              <w:t>2100.00.00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Operações de Crédito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655.000,00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2200.00.00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Alienação de Bens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9B21DE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146.000,00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2300.00.00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Amortização de Empréstimos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9B21DE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23.900,00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2400.00.00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Transferências de Capital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9B21DE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3.797</w:t>
            </w:r>
            <w:r w:rsidR="00257A5D">
              <w:rPr>
                <w:rFonts w:ascii="Times New Roman" w:hAnsi="Times New Roman"/>
                <w:sz w:val="24"/>
                <w:szCs w:val="24"/>
              </w:rPr>
              <w:t>.971,00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2500.00.00</w:t>
            </w:r>
          </w:p>
        </w:tc>
        <w:tc>
          <w:tcPr>
            <w:tcW w:w="5271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Outras Receitas de Capital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single" w:sz="4" w:space="0" w:color="auto"/>
              <w:bottom w:val="nil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1" w:type="dxa"/>
            <w:tcBorders>
              <w:left w:val="nil"/>
              <w:bottom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TOTAL DAS RECEITAS DE CAPITAL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nil"/>
            </w:tcBorders>
          </w:tcPr>
          <w:p w:rsidR="000E7D46" w:rsidRPr="00ED5421" w:rsidRDefault="009B21DE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4.622.871,00</w:t>
            </w:r>
          </w:p>
        </w:tc>
      </w:tr>
      <w:tr w:rsidR="000E7D46" w:rsidRPr="00ED5421" w:rsidTr="00A12BB7"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thinThickSmallGap" w:sz="24" w:space="0" w:color="auto"/>
              <w:left w:val="thinThickSmallGap" w:sz="12" w:space="0" w:color="auto"/>
              <w:bottom w:val="thickThinSmallGap" w:sz="24" w:space="0" w:color="auto"/>
              <w:right w:val="thinThick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TOTAL GERAL DA RECEITA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E7D46" w:rsidRPr="00ED5421" w:rsidRDefault="009B21DE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21.500.000,00</w:t>
            </w:r>
          </w:p>
        </w:tc>
      </w:tr>
    </w:tbl>
    <w:p w:rsidR="00930B2C" w:rsidRDefault="00930B2C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E7D46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Art. 3º</w:t>
      </w:r>
      <w:r w:rsidRPr="00ED5421">
        <w:rPr>
          <w:rFonts w:ascii="Times New Roman" w:hAnsi="Times New Roman"/>
          <w:sz w:val="24"/>
          <w:szCs w:val="24"/>
        </w:rPr>
        <w:t xml:space="preserve"> - A despesa será realizada obedecendo ao seguinte desdobramento:</w:t>
      </w:r>
    </w:p>
    <w:p w:rsidR="004E169B" w:rsidRDefault="004E169B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14" w:color="auto"/>
        </w:pBdr>
        <w:shd w:val="pct10" w:color="000000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SEGUNDO A CATEGORIA ECONÔMICA</w:t>
      </w:r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44"/>
        <w:gridCol w:w="2268"/>
      </w:tblGrid>
      <w:tr w:rsidR="000E7D46" w:rsidRPr="00ED5421" w:rsidTr="00A12BB7">
        <w:tc>
          <w:tcPr>
            <w:tcW w:w="1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514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ESPECIFICAÇÃO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VALOR R$</w:t>
            </w:r>
          </w:p>
        </w:tc>
      </w:tr>
      <w:tr w:rsidR="000E7D46" w:rsidRPr="00ED5421" w:rsidTr="00A12BB7">
        <w:tc>
          <w:tcPr>
            <w:tcW w:w="1630" w:type="dxa"/>
            <w:tcBorders>
              <w:top w:val="nil"/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5421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5144" w:type="dxa"/>
            <w:tcBorders>
              <w:top w:val="nil"/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DESPESAS CORRENTES</w:t>
            </w:r>
          </w:p>
        </w:tc>
        <w:tc>
          <w:tcPr>
            <w:tcW w:w="2268" w:type="dxa"/>
            <w:tcBorders>
              <w:top w:val="nil"/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D46" w:rsidRPr="00ED5421" w:rsidTr="00A12BB7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Pessoal e Encargos Sociais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8.970.700,00</w:t>
            </w:r>
          </w:p>
        </w:tc>
      </w:tr>
      <w:tr w:rsidR="000E7D46" w:rsidRPr="00ED5421" w:rsidTr="00A12BB7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Juros e Encargos da Dívida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50.000,00</w:t>
            </w:r>
          </w:p>
        </w:tc>
      </w:tr>
      <w:tr w:rsidR="000E7D46" w:rsidRPr="00ED5421" w:rsidTr="00A12BB7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Outras Despesas Correntes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8.061.625,00</w:t>
            </w:r>
          </w:p>
        </w:tc>
      </w:tr>
      <w:tr w:rsidR="000E7D46" w:rsidRPr="00ED5421" w:rsidTr="00A12BB7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TOTAL DAS DESPESAS CORRENTES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17.082.325,00</w:t>
            </w:r>
          </w:p>
        </w:tc>
      </w:tr>
      <w:tr w:rsidR="000E7D46" w:rsidRPr="00ED5421" w:rsidTr="00A12BB7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5421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DESPESAS DE CAPITAL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D46" w:rsidRPr="00ED5421" w:rsidTr="00A12BB7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Investimentos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3.907.675,00</w:t>
            </w:r>
          </w:p>
        </w:tc>
      </w:tr>
      <w:tr w:rsidR="000E7D46" w:rsidRPr="00ED5421" w:rsidTr="00A12BB7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Inversões Financeiras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E7D46" w:rsidRPr="00ED5421" w:rsidTr="00A12BB7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Amortização da Dívida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110.000,00</w:t>
            </w:r>
          </w:p>
        </w:tc>
      </w:tr>
      <w:tr w:rsidR="000E7D46" w:rsidRPr="00ED5421" w:rsidTr="00A12BB7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TOTAL DAS DESPESAS DE CAPITAL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4.017.675,00</w:t>
            </w:r>
          </w:p>
        </w:tc>
      </w:tr>
      <w:tr w:rsidR="000E7D46" w:rsidRPr="00ED5421" w:rsidTr="00A12BB7">
        <w:tc>
          <w:tcPr>
            <w:tcW w:w="1630" w:type="dxa"/>
            <w:tcBorders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4" w:type="dxa"/>
            <w:tcBorders>
              <w:left w:val="nil"/>
              <w:bottom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Reserva de Contingência</w:t>
            </w:r>
          </w:p>
        </w:tc>
        <w:tc>
          <w:tcPr>
            <w:tcW w:w="2268" w:type="dxa"/>
            <w:tcBorders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0E7D46" w:rsidRPr="00ED5421" w:rsidRDefault="006B2994" w:rsidP="004E169B">
            <w:pPr>
              <w:pStyle w:val="TextosemFormatao"/>
              <w:tabs>
                <w:tab w:val="center" w:pos="815"/>
                <w:tab w:val="right" w:pos="1630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400.000,00</w:t>
            </w:r>
          </w:p>
        </w:tc>
      </w:tr>
      <w:tr w:rsidR="000E7D46" w:rsidRPr="00ED5421" w:rsidTr="00A12BB7">
        <w:tc>
          <w:tcPr>
            <w:tcW w:w="1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TOTAL GERAL DA DESPESA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E7D46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21.5</w:t>
            </w:r>
            <w:r w:rsidR="000E7D46">
              <w:rPr>
                <w:rFonts w:ascii="Times New Roman" w:hAnsi="Times New Roman"/>
                <w:b/>
                <w:sz w:val="24"/>
                <w:szCs w:val="24"/>
              </w:rPr>
              <w:t>00.000,00</w:t>
            </w:r>
          </w:p>
        </w:tc>
      </w:tr>
    </w:tbl>
    <w:p w:rsidR="000E7D46" w:rsidRDefault="000E7D46" w:rsidP="004E169B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7D46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Art. 4º</w:t>
      </w:r>
      <w:r w:rsidRPr="00ED5421">
        <w:rPr>
          <w:rFonts w:ascii="Times New Roman" w:hAnsi="Times New Roman"/>
          <w:sz w:val="24"/>
          <w:szCs w:val="24"/>
        </w:rPr>
        <w:t xml:space="preserve"> - Fica o Executivo Municipal, de acordo com o art. 7º da Lei Federal nº 4320, de 17 de março de 1964, e artigo 38 da L</w:t>
      </w:r>
      <w:r>
        <w:rPr>
          <w:rFonts w:ascii="Times New Roman" w:hAnsi="Times New Roman"/>
          <w:sz w:val="24"/>
          <w:szCs w:val="24"/>
        </w:rPr>
        <w:t xml:space="preserve">ei </w:t>
      </w:r>
      <w:r w:rsidRPr="00ED5421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omplementar 101, de 04 de maio de 2000,</w:t>
      </w:r>
      <w:r w:rsidRPr="00ED5421">
        <w:rPr>
          <w:rFonts w:ascii="Times New Roman" w:hAnsi="Times New Roman"/>
          <w:sz w:val="24"/>
          <w:szCs w:val="24"/>
        </w:rPr>
        <w:t xml:space="preserve"> autorizado a realizar, em qualquer mês do ano financeiro de 20</w:t>
      </w:r>
      <w:r w:rsidR="006B2994">
        <w:rPr>
          <w:rFonts w:ascii="Times New Roman" w:hAnsi="Times New Roman"/>
          <w:sz w:val="24"/>
          <w:szCs w:val="24"/>
        </w:rPr>
        <w:t>20</w:t>
      </w:r>
      <w:r w:rsidRPr="00ED5421">
        <w:rPr>
          <w:rFonts w:ascii="Times New Roman" w:hAnsi="Times New Roman"/>
          <w:sz w:val="24"/>
          <w:szCs w:val="24"/>
        </w:rPr>
        <w:t xml:space="preserve">, Operações por Antecipação de Receita, até o montante correspondente ao percentual de </w:t>
      </w:r>
      <w:r w:rsidRPr="00ED5421">
        <w:rPr>
          <w:rFonts w:ascii="Times New Roman" w:hAnsi="Times New Roman"/>
          <w:sz w:val="24"/>
          <w:szCs w:val="24"/>
        </w:rPr>
        <w:lastRenderedPageBreak/>
        <w:t>15% (quinze por cento) do total da proposta orçamentária, para atender à insuficiência de caixa, bem como oferecer em garantia as cotas do ICMS.</w:t>
      </w:r>
    </w:p>
    <w:p w:rsidR="000E7D46" w:rsidRDefault="0020118D" w:rsidP="004E169B">
      <w:pPr>
        <w:pStyle w:val="TextosemFormatao"/>
        <w:tabs>
          <w:tab w:val="left" w:pos="3285"/>
        </w:tabs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Art. 5º</w:t>
      </w:r>
      <w:r w:rsidRPr="00ED5421">
        <w:rPr>
          <w:rFonts w:ascii="Times New Roman" w:hAnsi="Times New Roman"/>
          <w:sz w:val="24"/>
          <w:szCs w:val="24"/>
        </w:rPr>
        <w:t xml:space="preserve"> - Ficam retificados os valores constantes na L</w:t>
      </w:r>
      <w:r>
        <w:rPr>
          <w:rFonts w:ascii="Times New Roman" w:hAnsi="Times New Roman"/>
          <w:sz w:val="24"/>
          <w:szCs w:val="24"/>
        </w:rPr>
        <w:t xml:space="preserve">ei de </w:t>
      </w:r>
      <w:r w:rsidRPr="00ED542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iretrizes </w:t>
      </w:r>
      <w:r w:rsidRPr="00ED542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rçamentárias</w:t>
      </w:r>
      <w:r w:rsidRPr="00ED5421">
        <w:rPr>
          <w:rFonts w:ascii="Times New Roman" w:hAnsi="Times New Roman"/>
          <w:sz w:val="24"/>
          <w:szCs w:val="24"/>
        </w:rPr>
        <w:t xml:space="preserve"> em vista da necessidade de adequação à nova norma legal e ao detalhamento da despesa para o exercício econômico e financeiro de 20</w:t>
      </w:r>
      <w:r w:rsidR="006B2994">
        <w:rPr>
          <w:rFonts w:ascii="Times New Roman" w:hAnsi="Times New Roman"/>
          <w:sz w:val="24"/>
          <w:szCs w:val="24"/>
        </w:rPr>
        <w:t>20</w:t>
      </w:r>
      <w:r w:rsidRPr="00ED5421">
        <w:rPr>
          <w:rFonts w:ascii="Times New Roman" w:hAnsi="Times New Roman"/>
          <w:sz w:val="24"/>
          <w:szCs w:val="24"/>
        </w:rPr>
        <w:t>.</w:t>
      </w:r>
    </w:p>
    <w:p w:rsidR="000E7D46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Art. 6º</w:t>
      </w:r>
      <w:r w:rsidRPr="00ED5421">
        <w:rPr>
          <w:rFonts w:ascii="Times New Roman" w:hAnsi="Times New Roman"/>
          <w:sz w:val="24"/>
          <w:szCs w:val="24"/>
        </w:rPr>
        <w:t xml:space="preserve"> - Esta Le</w:t>
      </w:r>
      <w:r>
        <w:rPr>
          <w:rFonts w:ascii="Times New Roman" w:hAnsi="Times New Roman"/>
          <w:sz w:val="24"/>
          <w:szCs w:val="24"/>
        </w:rPr>
        <w:t>i entrará em vigor na data de 1º</w:t>
      </w:r>
      <w:r w:rsidRPr="00ED5421">
        <w:rPr>
          <w:rFonts w:ascii="Times New Roman" w:hAnsi="Times New Roman"/>
          <w:sz w:val="24"/>
          <w:szCs w:val="24"/>
        </w:rPr>
        <w:t xml:space="preserve"> de janeiro de 20</w:t>
      </w:r>
      <w:r w:rsidR="006B2994">
        <w:rPr>
          <w:rFonts w:ascii="Times New Roman" w:hAnsi="Times New Roman"/>
          <w:sz w:val="24"/>
          <w:szCs w:val="24"/>
        </w:rPr>
        <w:t>20</w:t>
      </w:r>
      <w:r w:rsidR="0020118D">
        <w:rPr>
          <w:rFonts w:ascii="Times New Roman" w:hAnsi="Times New Roman"/>
          <w:sz w:val="24"/>
          <w:szCs w:val="24"/>
        </w:rPr>
        <w:t>.</w:t>
      </w:r>
    </w:p>
    <w:p w:rsidR="000E7D46" w:rsidRPr="00ED5421" w:rsidRDefault="000E7D46" w:rsidP="004E169B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1A5162" w:rsidP="004E169B">
      <w:pPr>
        <w:pStyle w:val="TextosemFormata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Prefeito</w:t>
      </w:r>
      <w:r w:rsidR="000E7D46" w:rsidRPr="00ED5421">
        <w:rPr>
          <w:rFonts w:ascii="Times New Roman" w:hAnsi="Times New Roman"/>
          <w:sz w:val="24"/>
          <w:szCs w:val="24"/>
        </w:rPr>
        <w:t xml:space="preserve">, </w:t>
      </w:r>
      <w:r w:rsidR="004E169B">
        <w:rPr>
          <w:rFonts w:ascii="Times New Roman" w:hAnsi="Times New Roman"/>
          <w:sz w:val="24"/>
          <w:szCs w:val="24"/>
        </w:rPr>
        <w:t>19 de novembro</w:t>
      </w:r>
      <w:r w:rsidR="000E7D46">
        <w:rPr>
          <w:rFonts w:ascii="Times New Roman" w:hAnsi="Times New Roman"/>
          <w:sz w:val="24"/>
          <w:szCs w:val="24"/>
        </w:rPr>
        <w:t xml:space="preserve"> de 201</w:t>
      </w:r>
      <w:r w:rsidR="006B2994">
        <w:rPr>
          <w:rFonts w:ascii="Times New Roman" w:hAnsi="Times New Roman"/>
          <w:sz w:val="24"/>
          <w:szCs w:val="24"/>
        </w:rPr>
        <w:t>9</w:t>
      </w:r>
      <w:r w:rsidR="000E7D46">
        <w:rPr>
          <w:rFonts w:ascii="Times New Roman" w:hAnsi="Times New Roman"/>
          <w:sz w:val="24"/>
          <w:szCs w:val="24"/>
        </w:rPr>
        <w:t>.</w:t>
      </w:r>
    </w:p>
    <w:p w:rsidR="000E7D46" w:rsidRPr="00ED5421" w:rsidRDefault="000E7D46" w:rsidP="004E169B">
      <w:pPr>
        <w:pStyle w:val="TextosemFormatao"/>
        <w:spacing w:line="360" w:lineRule="auto"/>
        <w:rPr>
          <w:rFonts w:ascii="Times New Roman" w:hAnsi="Times New Roman"/>
          <w:sz w:val="24"/>
          <w:szCs w:val="24"/>
        </w:rPr>
      </w:pPr>
    </w:p>
    <w:p w:rsidR="00AE08AA" w:rsidRDefault="00AE08AA" w:rsidP="004E169B">
      <w:pPr>
        <w:pStyle w:val="TextosemFormata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E169B" w:rsidRPr="002B20C5" w:rsidRDefault="004E169B" w:rsidP="004E169B">
      <w:pPr>
        <w:spacing w:line="360" w:lineRule="auto"/>
        <w:ind w:firstLine="1418"/>
        <w:jc w:val="both"/>
        <w:rPr>
          <w:rFonts w:ascii="Times New Roman" w:hAnsi="Times New Roman"/>
        </w:rPr>
      </w:pPr>
    </w:p>
    <w:p w:rsidR="004E169B" w:rsidRDefault="004E169B" w:rsidP="004E169B">
      <w:pPr>
        <w:pStyle w:val="Recuodecorpodetexto"/>
        <w:spacing w:after="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Registre-se e Publique-se</w:t>
      </w:r>
    </w:p>
    <w:p w:rsidR="004E169B" w:rsidRDefault="004E169B" w:rsidP="004E169B">
      <w:pPr>
        <w:pStyle w:val="Recuodecorpodetexto"/>
        <w:spacing w:after="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19/11/2019.</w:t>
      </w:r>
    </w:p>
    <w:p w:rsidR="004E169B" w:rsidRDefault="004E169B" w:rsidP="004E169B">
      <w:pPr>
        <w:pStyle w:val="Recuodecorpodetexto"/>
        <w:spacing w:after="0"/>
        <w:ind w:left="0"/>
        <w:rPr>
          <w:b w:val="0"/>
          <w:sz w:val="24"/>
          <w:szCs w:val="24"/>
        </w:rPr>
      </w:pPr>
    </w:p>
    <w:p w:rsidR="004E169B" w:rsidRDefault="004E169B" w:rsidP="004E169B">
      <w:pPr>
        <w:pStyle w:val="Recuodecorpodetexto"/>
        <w:spacing w:after="0"/>
        <w:ind w:left="0"/>
        <w:rPr>
          <w:b w:val="0"/>
          <w:sz w:val="24"/>
          <w:szCs w:val="24"/>
        </w:rPr>
      </w:pPr>
    </w:p>
    <w:p w:rsidR="004E169B" w:rsidRDefault="004E169B" w:rsidP="004E169B">
      <w:pPr>
        <w:pStyle w:val="Recuodecorpodetexto"/>
        <w:spacing w:after="0"/>
        <w:ind w:left="0"/>
        <w:rPr>
          <w:b w:val="0"/>
          <w:sz w:val="24"/>
          <w:szCs w:val="24"/>
        </w:rPr>
      </w:pPr>
    </w:p>
    <w:p w:rsidR="004E169B" w:rsidRDefault="004E169B" w:rsidP="004E169B">
      <w:pPr>
        <w:pStyle w:val="Recuodecorpodetexto"/>
        <w:spacing w:after="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VANDERLEI PETZEN</w:t>
      </w:r>
    </w:p>
    <w:p w:rsidR="004E169B" w:rsidRDefault="004E169B" w:rsidP="004E169B">
      <w:pPr>
        <w:pStyle w:val="Recuodecorpodetexto"/>
        <w:spacing w:after="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Secretário de Administração.</w:t>
      </w:r>
    </w:p>
    <w:p w:rsidR="004E169B" w:rsidRDefault="004E169B" w:rsidP="004E169B">
      <w:pPr>
        <w:pStyle w:val="Recuodecorpodetexto"/>
        <w:spacing w:after="0"/>
        <w:ind w:left="0"/>
        <w:rPr>
          <w:b w:val="0"/>
          <w:sz w:val="24"/>
          <w:szCs w:val="24"/>
        </w:rPr>
      </w:pPr>
    </w:p>
    <w:p w:rsidR="004E169B" w:rsidRPr="009848D6" w:rsidRDefault="004E169B" w:rsidP="004E169B">
      <w:pPr>
        <w:pStyle w:val="Recuodecorpodetexto"/>
        <w:spacing w:after="0"/>
        <w:ind w:left="0"/>
        <w:rPr>
          <w:b w:val="0"/>
          <w:sz w:val="24"/>
          <w:szCs w:val="24"/>
        </w:rPr>
      </w:pPr>
    </w:p>
    <w:p w:rsidR="00AE08AA" w:rsidRDefault="00AE08AA" w:rsidP="004E169B">
      <w:pPr>
        <w:pStyle w:val="TextosemFormatao"/>
        <w:spacing w:line="360" w:lineRule="auto"/>
        <w:rPr>
          <w:rFonts w:ascii="Times New Roman" w:hAnsi="Times New Roman"/>
          <w:sz w:val="24"/>
          <w:szCs w:val="24"/>
        </w:rPr>
      </w:pPr>
    </w:p>
    <w:p w:rsidR="00AE08AA" w:rsidRDefault="00AE08AA" w:rsidP="004E169B">
      <w:pPr>
        <w:pStyle w:val="TextosemFormata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E08AA" w:rsidRPr="00ED5421" w:rsidRDefault="00AE08AA" w:rsidP="004E169B">
      <w:pPr>
        <w:pStyle w:val="TextosemFormata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E7D46" w:rsidRDefault="000E7D46" w:rsidP="004E169B">
      <w:pPr>
        <w:pStyle w:val="TextosemFormata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CLEOMAR JOÃO SCANDOLARA</w:t>
      </w:r>
    </w:p>
    <w:p w:rsidR="000E7D46" w:rsidRPr="00ED5421" w:rsidRDefault="000E7D46" w:rsidP="004E169B">
      <w:pPr>
        <w:pStyle w:val="TextosemFormata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Prefeito Municipal</w:t>
      </w:r>
    </w:p>
    <w:p w:rsidR="000E7D46" w:rsidRPr="00ED5421" w:rsidRDefault="000E7D46" w:rsidP="004E169B">
      <w:pPr>
        <w:spacing w:after="0" w:line="360" w:lineRule="auto"/>
        <w:jc w:val="both"/>
        <w:rPr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br w:type="page"/>
      </w:r>
      <w:r w:rsidRPr="00ED5421">
        <w:rPr>
          <w:rFonts w:ascii="Times New Roman" w:hAnsi="Times New Roman"/>
          <w:b/>
          <w:sz w:val="24"/>
          <w:szCs w:val="24"/>
        </w:rPr>
        <w:lastRenderedPageBreak/>
        <w:t>MENSAGEM DO EXECUTIVO</w:t>
      </w:r>
    </w:p>
    <w:p w:rsidR="000E7D46" w:rsidRPr="00ED5421" w:rsidRDefault="000E7D46" w:rsidP="004E169B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ab/>
      </w:r>
      <w:r w:rsidRPr="00ED5421">
        <w:rPr>
          <w:rFonts w:ascii="Times New Roman" w:hAnsi="Times New Roman"/>
          <w:sz w:val="24"/>
          <w:szCs w:val="24"/>
        </w:rPr>
        <w:tab/>
      </w:r>
      <w:r w:rsidRPr="00ED5421">
        <w:rPr>
          <w:rFonts w:ascii="Times New Roman" w:hAnsi="Times New Roman"/>
          <w:sz w:val="24"/>
          <w:szCs w:val="24"/>
        </w:rPr>
        <w:tab/>
      </w:r>
      <w:r w:rsidRPr="00ED5421">
        <w:rPr>
          <w:rFonts w:ascii="Times New Roman" w:hAnsi="Times New Roman"/>
          <w:sz w:val="24"/>
          <w:szCs w:val="24"/>
        </w:rPr>
        <w:tab/>
      </w:r>
      <w:r w:rsidRPr="00ED5421">
        <w:rPr>
          <w:rFonts w:ascii="Times New Roman" w:hAnsi="Times New Roman"/>
          <w:sz w:val="24"/>
          <w:szCs w:val="24"/>
        </w:rPr>
        <w:tab/>
      </w:r>
    </w:p>
    <w:p w:rsidR="000E7D46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 Nobres Vereadores!</w:t>
      </w:r>
    </w:p>
    <w:p w:rsidR="000E7D46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Em cumpr</w:t>
      </w:r>
      <w:r>
        <w:rPr>
          <w:rFonts w:ascii="Times New Roman" w:hAnsi="Times New Roman"/>
          <w:sz w:val="24"/>
          <w:szCs w:val="24"/>
        </w:rPr>
        <w:t>imento às disposições previstas na</w:t>
      </w:r>
      <w:r w:rsidRPr="00ED5421">
        <w:rPr>
          <w:rFonts w:ascii="Times New Roman" w:hAnsi="Times New Roman"/>
          <w:sz w:val="24"/>
          <w:szCs w:val="24"/>
        </w:rPr>
        <w:t xml:space="preserve"> Lei Orgânica Municipal, temos o </w:t>
      </w:r>
      <w:r>
        <w:rPr>
          <w:rFonts w:ascii="Times New Roman" w:hAnsi="Times New Roman"/>
          <w:sz w:val="24"/>
          <w:szCs w:val="24"/>
        </w:rPr>
        <w:t xml:space="preserve">prazer de submeter à apreciação do Poder Legislativo o </w:t>
      </w:r>
      <w:r w:rsidRPr="00ED5421">
        <w:rPr>
          <w:rFonts w:ascii="Times New Roman" w:hAnsi="Times New Roman"/>
          <w:sz w:val="24"/>
          <w:szCs w:val="24"/>
        </w:rPr>
        <w:t>Plano de Trabalho para o exercício de 20</w:t>
      </w:r>
      <w:r w:rsidR="006B299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 traduzido por meio</w:t>
      </w:r>
      <w:r w:rsidRPr="00ED5421">
        <w:rPr>
          <w:rFonts w:ascii="Times New Roman" w:hAnsi="Times New Roman"/>
          <w:sz w:val="24"/>
          <w:szCs w:val="24"/>
        </w:rPr>
        <w:t xml:space="preserve"> do documento formal Orçamento-Programa, acompanhado de anexos, elementos comparativos e quadros elucidativos.</w:t>
      </w:r>
    </w:p>
    <w:p w:rsidR="000E7D46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A fim de que os Legisladores possam melhor apreciar a presente proposta orçamentária, passamos a expor o que segue:</w:t>
      </w:r>
    </w:p>
    <w:p w:rsidR="000E7D46" w:rsidRDefault="000E7D46" w:rsidP="004E169B">
      <w:pPr>
        <w:spacing w:after="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E7D46" w:rsidRPr="00977D3A" w:rsidRDefault="000E7D46" w:rsidP="004E169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7D3A">
        <w:rPr>
          <w:rFonts w:ascii="Times New Roman" w:hAnsi="Times New Roman" w:cs="Times New Roman"/>
          <w:sz w:val="24"/>
          <w:szCs w:val="24"/>
        </w:rPr>
        <w:t>Com o advento da Lei de Responsabilidade Fiscal e as alterações decorrentes, foram tomadas novas medidas e procedimentos atinentes à matéria orçamentária. Parte da estrutura de codificação e classificação, para o exercício de 20</w:t>
      </w:r>
      <w:r w:rsidR="00AC5546" w:rsidRPr="00977D3A">
        <w:rPr>
          <w:rFonts w:ascii="Times New Roman" w:hAnsi="Times New Roman" w:cs="Times New Roman"/>
          <w:sz w:val="24"/>
          <w:szCs w:val="24"/>
        </w:rPr>
        <w:t>20</w:t>
      </w:r>
      <w:r w:rsidRPr="00977D3A">
        <w:rPr>
          <w:rFonts w:ascii="Times New Roman" w:hAnsi="Times New Roman" w:cs="Times New Roman"/>
          <w:sz w:val="24"/>
          <w:szCs w:val="24"/>
        </w:rPr>
        <w:t xml:space="preserve">, foi alterada. Tais alterações são atinentes às novas regras estabelecidas pelas seguintes normas </w:t>
      </w:r>
      <w:proofErr w:type="spellStart"/>
      <w:proofErr w:type="gramStart"/>
      <w:r w:rsidRPr="00977D3A">
        <w:rPr>
          <w:rFonts w:ascii="Times New Roman" w:hAnsi="Times New Roman" w:cs="Times New Roman"/>
          <w:sz w:val="24"/>
          <w:szCs w:val="24"/>
        </w:rPr>
        <w:t>legais:</w:t>
      </w:r>
      <w:proofErr w:type="gramEnd"/>
      <w:r w:rsidRPr="00977D3A">
        <w:rPr>
          <w:rFonts w:ascii="Times New Roman" w:hAnsi="Times New Roman" w:cs="Times New Roman"/>
          <w:i/>
          <w:sz w:val="24"/>
          <w:szCs w:val="24"/>
        </w:rPr>
        <w:t>“Portaria</w:t>
      </w:r>
      <w:proofErr w:type="spellEnd"/>
      <w:r w:rsidRPr="00977D3A">
        <w:rPr>
          <w:rFonts w:ascii="Times New Roman" w:hAnsi="Times New Roman" w:cs="Times New Roman"/>
          <w:i/>
          <w:sz w:val="24"/>
          <w:szCs w:val="24"/>
        </w:rPr>
        <w:t xml:space="preserve"> 42, de 14 de abril de 1999 e o Manual de Contabilidade Aplicado ao Setor Público (MCASP), bem como as diversas Resoluções do Tribunal de Contas do Estado do Rio Grande do Sul.”</w:t>
      </w:r>
      <w:r w:rsidRPr="00977D3A">
        <w:rPr>
          <w:rFonts w:ascii="Times New Roman" w:hAnsi="Times New Roman" w:cs="Times New Roman"/>
          <w:sz w:val="24"/>
          <w:szCs w:val="24"/>
        </w:rPr>
        <w:tab/>
      </w:r>
    </w:p>
    <w:p w:rsidR="000E7D46" w:rsidRDefault="000E7D46" w:rsidP="004E169B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ab/>
      </w:r>
      <w:r w:rsidRPr="00ED5421">
        <w:rPr>
          <w:rFonts w:ascii="Times New Roman" w:hAnsi="Times New Roman"/>
          <w:sz w:val="24"/>
          <w:szCs w:val="24"/>
        </w:rPr>
        <w:tab/>
      </w:r>
    </w:p>
    <w:p w:rsidR="00726001" w:rsidRDefault="00726001" w:rsidP="004E169B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1.1 - Em relação à Receita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No exercício em questão, está prevista a seguinte arrecadação de receitas:</w:t>
      </w:r>
    </w:p>
    <w:tbl>
      <w:tblPr>
        <w:tblW w:w="8674" w:type="dxa"/>
        <w:tblInd w:w="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846"/>
        <w:gridCol w:w="2268"/>
      </w:tblGrid>
      <w:tr w:rsidR="000E7D46" w:rsidRPr="00ED5421" w:rsidTr="00A12BB7"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szCs w:val="24"/>
                <w:u w:val="none"/>
              </w:rPr>
            </w:pPr>
            <w:r w:rsidRPr="00ED5421">
              <w:rPr>
                <w:rFonts w:ascii="Times New Roman" w:hAnsi="Times New Roman"/>
                <w:szCs w:val="24"/>
                <w:u w:val="none"/>
              </w:rPr>
              <w:t>CÓDIGO</w:t>
            </w:r>
          </w:p>
        </w:tc>
        <w:tc>
          <w:tcPr>
            <w:tcW w:w="4846" w:type="dxa"/>
            <w:tcBorders>
              <w:top w:val="thinThickSmallGap" w:sz="24" w:space="0" w:color="auto"/>
              <w:left w:val="thinThickSmallGap" w:sz="12" w:space="0" w:color="auto"/>
              <w:bottom w:val="thickThinSmallGap" w:sz="24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szCs w:val="24"/>
                <w:u w:val="none"/>
              </w:rPr>
            </w:pPr>
            <w:r w:rsidRPr="00ED5421">
              <w:rPr>
                <w:rFonts w:ascii="Times New Roman" w:hAnsi="Times New Roman"/>
                <w:szCs w:val="24"/>
                <w:u w:val="none"/>
              </w:rPr>
              <w:t>ESPECIFICAÇÃO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12" w:space="0" w:color="auto"/>
              <w:bottom w:val="thickThinSmallGap" w:sz="24" w:space="0" w:color="auto"/>
              <w:right w:val="thickThinSmallGap" w:sz="24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szCs w:val="24"/>
                <w:u w:val="none"/>
              </w:rPr>
            </w:pPr>
            <w:r w:rsidRPr="00ED5421">
              <w:rPr>
                <w:rFonts w:ascii="Times New Roman" w:hAnsi="Times New Roman"/>
                <w:szCs w:val="24"/>
                <w:u w:val="none"/>
              </w:rPr>
              <w:t>VALOR R$</w:t>
            </w:r>
          </w:p>
        </w:tc>
      </w:tr>
      <w:tr w:rsidR="000E7D46" w:rsidRPr="00ED5421" w:rsidTr="00A12BB7">
        <w:trPr>
          <w:trHeight w:val="370"/>
        </w:trPr>
        <w:tc>
          <w:tcPr>
            <w:tcW w:w="1560" w:type="dxa"/>
            <w:tcBorders>
              <w:top w:val="nil"/>
              <w:bottom w:val="single" w:sz="4" w:space="0" w:color="auto"/>
              <w:right w:val="thickThinSmallGap" w:sz="2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1000.00.00</w:t>
            </w:r>
          </w:p>
        </w:tc>
        <w:tc>
          <w:tcPr>
            <w:tcW w:w="4846" w:type="dxa"/>
            <w:tcBorders>
              <w:top w:val="nil"/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RECEITAS CORRENTES</w:t>
            </w:r>
          </w:p>
        </w:tc>
        <w:tc>
          <w:tcPr>
            <w:tcW w:w="2268" w:type="dxa"/>
            <w:tcBorders>
              <w:top w:val="nil"/>
              <w:left w:val="thinThickSmallGap" w:sz="24" w:space="0" w:color="auto"/>
              <w:bottom w:val="single" w:sz="4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1100.00.00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Tributária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1.400.247,00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1200.00.00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de Contribuições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95.154,00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1300.00.00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Patrimonial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244.788,00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1400.00.00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Agropecuária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1500.00.00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Industrial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1600.00.00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Receita de Serviços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296.254,00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lastRenderedPageBreak/>
              <w:t>1700.00.00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Transferências Correntes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6B2994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14.583.617,00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1900.00.00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Outras Receitas Correntes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503273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257.069,00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TOTAL DE RECEITAS CORRENTES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16.877.129,00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2000.00.00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RECEITAS DE CAPITAL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2100.00.00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Operações de Crédito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655.000,00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2200.00.00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Alienação de Bens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146.000,00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2300.00.00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Amortização de Empréstimos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503273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2400.00.00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Transferências de Capital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3.797.971,00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2500.00.00</w:t>
            </w: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Outras Receitas de Capital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single" w:sz="4" w:space="0" w:color="auto"/>
              <w:bottom w:val="nil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6" w:type="dxa"/>
            <w:tcBorders>
              <w:left w:val="nil"/>
              <w:bottom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 TOTAL DAS RECEITAS DE CAPITAL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03273">
              <w:rPr>
                <w:rFonts w:ascii="Times New Roman" w:hAnsi="Times New Roman"/>
                <w:sz w:val="24"/>
                <w:szCs w:val="24"/>
              </w:rPr>
              <w:t>.622.871,00</w:t>
            </w:r>
          </w:p>
        </w:tc>
      </w:tr>
      <w:tr w:rsidR="001139DF" w:rsidRPr="00ED5421" w:rsidTr="00A12BB7"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thinThickSmallGap" w:sz="24" w:space="0" w:color="auto"/>
              <w:left w:val="thinThickSmallGap" w:sz="12" w:space="0" w:color="auto"/>
              <w:bottom w:val="thickThinSmallGap" w:sz="24" w:space="0" w:color="auto"/>
              <w:right w:val="thinThick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TOTAL GERAL DA RECEITA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032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032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00.000,00</w:t>
            </w:r>
          </w:p>
        </w:tc>
      </w:tr>
    </w:tbl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1.2 - Em relação à Despesa</w:t>
      </w:r>
      <w:r w:rsidRPr="00ED5421">
        <w:rPr>
          <w:rFonts w:ascii="Times New Roman" w:hAnsi="Times New Roman"/>
          <w:b/>
          <w:sz w:val="24"/>
          <w:szCs w:val="24"/>
        </w:rPr>
        <w:cr/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Para o exercício, o Poder Executivo fixou nas rubricas a seguir relacionadas, os seguintes valores:</w:t>
      </w:r>
    </w:p>
    <w:p w:rsidR="000E7D46" w:rsidRPr="00ED5421" w:rsidRDefault="000E7D46" w:rsidP="004E169B">
      <w:pPr>
        <w:pStyle w:val="TextosemFormatao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11" w:color="auto"/>
        </w:pBdr>
        <w:shd w:val="pct10" w:color="000000" w:fill="FFFFFF"/>
        <w:spacing w:line="36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SEGUNDO A CATEGORIA ECONÔMICA</w:t>
      </w:r>
    </w:p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61"/>
        <w:gridCol w:w="2268"/>
      </w:tblGrid>
      <w:tr w:rsidR="000E7D46" w:rsidRPr="00ED5421" w:rsidTr="00B753AD">
        <w:tc>
          <w:tcPr>
            <w:tcW w:w="1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48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ESPECIFICAÇÃO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VALOR R$</w:t>
            </w:r>
          </w:p>
        </w:tc>
      </w:tr>
      <w:tr w:rsidR="000E7D46" w:rsidRPr="00ED5421" w:rsidTr="00B753AD">
        <w:tc>
          <w:tcPr>
            <w:tcW w:w="1630" w:type="dxa"/>
            <w:tcBorders>
              <w:top w:val="nil"/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5421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861" w:type="dxa"/>
            <w:tcBorders>
              <w:top w:val="nil"/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DESPESAS CORRENTES</w:t>
            </w:r>
          </w:p>
        </w:tc>
        <w:tc>
          <w:tcPr>
            <w:tcW w:w="2268" w:type="dxa"/>
            <w:tcBorders>
              <w:top w:val="nil"/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9DF" w:rsidRPr="00ED5421" w:rsidTr="00B753AD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861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Pessoal e Encargos sociais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8.970.700,00</w:t>
            </w:r>
          </w:p>
        </w:tc>
      </w:tr>
      <w:tr w:rsidR="001139DF" w:rsidRPr="00ED5421" w:rsidTr="00B753AD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861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Juros e Encargos da Dívida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1139DF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1139DF" w:rsidRPr="00ED5421" w:rsidTr="00B753AD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861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Outras Despesas Correntes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8.061.625,00</w:t>
            </w:r>
          </w:p>
        </w:tc>
      </w:tr>
      <w:tr w:rsidR="001139DF" w:rsidRPr="00ED5421" w:rsidTr="00B753AD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1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TOTAL DAS DESPESAS CORRENTES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3273">
              <w:rPr>
                <w:rFonts w:ascii="Times New Roman" w:hAnsi="Times New Roman"/>
                <w:sz w:val="24"/>
                <w:szCs w:val="24"/>
              </w:rPr>
              <w:t>7.082.325,00</w:t>
            </w:r>
          </w:p>
        </w:tc>
      </w:tr>
      <w:tr w:rsidR="001139DF" w:rsidRPr="00ED5421" w:rsidTr="00B753AD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5421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861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DESPESAS DE CAPITAL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9DF" w:rsidRPr="00ED5421" w:rsidTr="00B753AD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861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Investimentos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3.907.675,00</w:t>
            </w:r>
          </w:p>
        </w:tc>
      </w:tr>
      <w:tr w:rsidR="001139DF" w:rsidRPr="00ED5421" w:rsidTr="00B753AD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861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Inversões Financeiras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139DF" w:rsidRPr="00ED5421" w:rsidTr="00B753AD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861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Amortização da Dívida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1139DF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1139DF" w:rsidRPr="00ED5421" w:rsidTr="00B753AD">
        <w:tc>
          <w:tcPr>
            <w:tcW w:w="1630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1" w:type="dxa"/>
            <w:tcBorders>
              <w:left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TOTAL DAS DESPESAS DE CAPITAL</w:t>
            </w:r>
          </w:p>
        </w:tc>
        <w:tc>
          <w:tcPr>
            <w:tcW w:w="2268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1139DF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4.0147.675,00</w:t>
            </w:r>
          </w:p>
        </w:tc>
      </w:tr>
      <w:tr w:rsidR="001139DF" w:rsidRPr="00ED5421" w:rsidTr="00B753AD">
        <w:tc>
          <w:tcPr>
            <w:tcW w:w="1630" w:type="dxa"/>
            <w:tcBorders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1" w:type="dxa"/>
            <w:tcBorders>
              <w:left w:val="nil"/>
              <w:bottom w:val="nil"/>
              <w:right w:val="nil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 xml:space="preserve">   Reserva de Contingência</w:t>
            </w:r>
          </w:p>
        </w:tc>
        <w:tc>
          <w:tcPr>
            <w:tcW w:w="2268" w:type="dxa"/>
            <w:tcBorders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1139DF" w:rsidRPr="00ED5421" w:rsidRDefault="00503273" w:rsidP="004E169B">
            <w:pPr>
              <w:pStyle w:val="TextosemFormatao"/>
              <w:tabs>
                <w:tab w:val="center" w:pos="815"/>
                <w:tab w:val="right" w:pos="1630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400.000,00</w:t>
            </w:r>
          </w:p>
        </w:tc>
      </w:tr>
      <w:tr w:rsidR="001139DF" w:rsidRPr="00ED5421" w:rsidTr="00B753AD">
        <w:tc>
          <w:tcPr>
            <w:tcW w:w="1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139DF" w:rsidRPr="00ED5421" w:rsidRDefault="001139DF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TOTAL GERAL DA DESPESA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139DF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21.500</w:t>
            </w:r>
            <w:r w:rsidR="001139DF">
              <w:rPr>
                <w:rFonts w:ascii="Times New Roman" w:hAnsi="Times New Roman"/>
                <w:b/>
                <w:sz w:val="24"/>
                <w:szCs w:val="24"/>
              </w:rPr>
              <w:t>.000,00</w:t>
            </w:r>
          </w:p>
        </w:tc>
      </w:tr>
    </w:tbl>
    <w:p w:rsidR="0020118D" w:rsidRDefault="0020118D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D5421">
        <w:rPr>
          <w:rFonts w:ascii="Times New Roman" w:hAnsi="Times New Roman"/>
          <w:b/>
          <w:sz w:val="24"/>
          <w:szCs w:val="24"/>
          <w:u w:val="single"/>
        </w:rPr>
        <w:t xml:space="preserve">2 - Justificativa da Política </w:t>
      </w:r>
      <w:r w:rsidR="00B753AD" w:rsidRPr="00ED5421">
        <w:rPr>
          <w:rFonts w:ascii="Times New Roman" w:hAnsi="Times New Roman"/>
          <w:b/>
          <w:sz w:val="24"/>
          <w:szCs w:val="24"/>
          <w:u w:val="single"/>
        </w:rPr>
        <w:t>Econômico-financeira</w:t>
      </w:r>
      <w:r w:rsidRPr="00ED5421">
        <w:rPr>
          <w:rFonts w:ascii="Times New Roman" w:hAnsi="Times New Roman"/>
          <w:b/>
          <w:sz w:val="24"/>
          <w:szCs w:val="24"/>
          <w:u w:val="single"/>
        </w:rPr>
        <w:t xml:space="preserve"> do Governo: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2.1 - Da Receita:</w:t>
      </w:r>
      <w:r w:rsidRPr="00ED5421">
        <w:rPr>
          <w:rFonts w:ascii="Times New Roman" w:hAnsi="Times New Roman"/>
          <w:b/>
          <w:sz w:val="24"/>
          <w:szCs w:val="24"/>
        </w:rPr>
        <w:cr/>
      </w:r>
    </w:p>
    <w:p w:rsidR="000E7D46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2.1.1 - Receita Tributária:</w:t>
      </w:r>
      <w:r w:rsidRPr="00ED5421">
        <w:rPr>
          <w:rFonts w:ascii="Times New Roman" w:hAnsi="Times New Roman"/>
          <w:b/>
          <w:sz w:val="24"/>
          <w:szCs w:val="24"/>
        </w:rPr>
        <w:cr/>
      </w:r>
    </w:p>
    <w:p w:rsidR="00B753AD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Esta categoria econômica constitui-se de recursos decorrentes de impostos, taxas e contribuição de melhoria.</w:t>
      </w:r>
    </w:p>
    <w:p w:rsidR="00B753AD" w:rsidRDefault="00B753AD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2.1.2 - Receita de Contribuições:</w:t>
      </w:r>
      <w:r w:rsidRPr="00ED5421">
        <w:rPr>
          <w:rFonts w:ascii="Times New Roman" w:hAnsi="Times New Roman"/>
          <w:b/>
          <w:sz w:val="24"/>
          <w:szCs w:val="24"/>
        </w:rPr>
        <w:cr/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Classificação das receitas de contribuições aos Fundos Municipais.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2.1.3 - Receita Patrimonial: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São classificadas as receitas inerentes aos dividendos e bonificações de capital, da participação societária em ações e rendimentos de aplicações financeiras no mercado aberto.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18D" w:rsidRDefault="0020118D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2.1.4 - Receita Agropecuária: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 xml:space="preserve">Referente </w:t>
      </w:r>
      <w:proofErr w:type="gramStart"/>
      <w:r w:rsidRPr="00ED5421">
        <w:rPr>
          <w:rFonts w:ascii="Times New Roman" w:hAnsi="Times New Roman"/>
          <w:sz w:val="24"/>
          <w:szCs w:val="24"/>
        </w:rPr>
        <w:t>a</w:t>
      </w:r>
      <w:proofErr w:type="gramEnd"/>
      <w:r w:rsidRPr="00ED5421">
        <w:rPr>
          <w:rFonts w:ascii="Times New Roman" w:hAnsi="Times New Roman"/>
          <w:sz w:val="24"/>
          <w:szCs w:val="24"/>
        </w:rPr>
        <w:t xml:space="preserve"> receita prevista com a venda de mudas a serem produzidas e outras inerentes à atividade agropecuária.</w:t>
      </w:r>
      <w:r w:rsidRPr="00ED5421">
        <w:rPr>
          <w:rFonts w:ascii="Times New Roman" w:hAnsi="Times New Roman"/>
          <w:sz w:val="24"/>
          <w:szCs w:val="24"/>
        </w:rPr>
        <w:cr/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2.1.5 - Receita Industrial:</w:t>
      </w:r>
      <w:r w:rsidRPr="00ED5421">
        <w:rPr>
          <w:rFonts w:ascii="Times New Roman" w:hAnsi="Times New Roman"/>
          <w:b/>
          <w:sz w:val="24"/>
          <w:szCs w:val="24"/>
        </w:rPr>
        <w:cr/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 xml:space="preserve">São classificados nesta categoria, os recursos provenientes da produção e/ou </w:t>
      </w:r>
      <w:proofErr w:type="gramStart"/>
      <w:r w:rsidRPr="00ED5421">
        <w:rPr>
          <w:rFonts w:ascii="Times New Roman" w:hAnsi="Times New Roman"/>
          <w:sz w:val="24"/>
          <w:szCs w:val="24"/>
        </w:rPr>
        <w:t>venda</w:t>
      </w:r>
      <w:proofErr w:type="gramEnd"/>
      <w:r w:rsidRPr="00ED5421">
        <w:rPr>
          <w:rFonts w:ascii="Times New Roman" w:hAnsi="Times New Roman"/>
          <w:sz w:val="24"/>
          <w:szCs w:val="24"/>
        </w:rPr>
        <w:t xml:space="preserve"> de brita, tubos e palanques, bem como serviços de interesse Público.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lastRenderedPageBreak/>
        <w:t>2.1.6 - Receita de Serviços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São classificadas receitas de transporte rodoviário, serviços de comunicação e outros serviços diversos.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2.1.7 - Transferências Correntes: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Referem-se aos tributos transferidos pela União e pelo Estado. Os maiores valores a serem repassados são inerentes ao Fundo de Participação dos Municípios - FPM -e do Imposto Sobre Circulação de Mercadorias e Serviços – ICMS.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2.1.8 - Outras Receitas Correntes: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53AD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Com o desdobramento deste título, encontra-se: multas e juros de mora, indenizações e restituições, receitas da dívida ativa tributária, serviços de máquinas e veículos e outras receitas diversas.</w:t>
      </w:r>
    </w:p>
    <w:p w:rsidR="00B753AD" w:rsidRDefault="00B753AD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2.1.9- Alienação de Bens:</w:t>
      </w:r>
      <w:r w:rsidRPr="00ED5421">
        <w:rPr>
          <w:rFonts w:ascii="Times New Roman" w:hAnsi="Times New Roman"/>
          <w:b/>
          <w:sz w:val="24"/>
          <w:szCs w:val="24"/>
        </w:rPr>
        <w:cr/>
      </w:r>
    </w:p>
    <w:p w:rsidR="00B753AD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É o valor constante no orçamento representativo das alienações de bens do Município.</w:t>
      </w:r>
    </w:p>
    <w:p w:rsidR="00B753AD" w:rsidRDefault="00B753AD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2.1.10- Transferências de Capital: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As rubricas desta categoria são representadas pela transferência da União e do Estado e seus valores correspondem a previsões de Auxílios ou Contribuições a serem transferidas para o Município, para edificação de obras e aquisição de equipamentos.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18D" w:rsidRDefault="0020118D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0118D" w:rsidRDefault="0020118D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0118D" w:rsidRDefault="0020118D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lastRenderedPageBreak/>
        <w:t>2.2 - Da despesa:</w:t>
      </w:r>
    </w:p>
    <w:p w:rsidR="000E7D46" w:rsidRPr="00ED5421" w:rsidRDefault="000E7D46" w:rsidP="004E169B">
      <w:pPr>
        <w:pStyle w:val="TextosemFormata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789" w:type="dxa"/>
        <w:tblInd w:w="-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0E7D46" w:rsidRPr="00ED5421" w:rsidTr="00AE08AA">
        <w:tc>
          <w:tcPr>
            <w:tcW w:w="4962" w:type="dxa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3827" w:type="dxa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Valor R$</w:t>
            </w:r>
          </w:p>
        </w:tc>
      </w:tr>
      <w:tr w:rsidR="000E7D46" w:rsidRPr="00ED5421" w:rsidTr="00AE08AA">
        <w:tc>
          <w:tcPr>
            <w:tcW w:w="4962" w:type="dxa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Receitas Correntes</w:t>
            </w:r>
          </w:p>
        </w:tc>
        <w:tc>
          <w:tcPr>
            <w:tcW w:w="3827" w:type="dxa"/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16.877.129,00</w:t>
            </w:r>
          </w:p>
        </w:tc>
      </w:tr>
      <w:tr w:rsidR="000E7D46" w:rsidRPr="00ED5421" w:rsidTr="00AE08AA">
        <w:tc>
          <w:tcPr>
            <w:tcW w:w="4962" w:type="dxa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Despesas Correntes</w:t>
            </w:r>
          </w:p>
        </w:tc>
        <w:tc>
          <w:tcPr>
            <w:tcW w:w="3827" w:type="dxa"/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17.082.325,00</w:t>
            </w:r>
          </w:p>
        </w:tc>
      </w:tr>
      <w:tr w:rsidR="000E7D46" w:rsidRPr="00ED5421" w:rsidTr="00AE08AA">
        <w:tc>
          <w:tcPr>
            <w:tcW w:w="4962" w:type="dxa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Receitas de Capital</w:t>
            </w:r>
          </w:p>
        </w:tc>
        <w:tc>
          <w:tcPr>
            <w:tcW w:w="3827" w:type="dxa"/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4.622.871,00</w:t>
            </w:r>
          </w:p>
        </w:tc>
      </w:tr>
      <w:tr w:rsidR="000E7D46" w:rsidRPr="00ED5421" w:rsidTr="00AE08AA">
        <w:tc>
          <w:tcPr>
            <w:tcW w:w="4962" w:type="dxa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Despesas de Capital</w:t>
            </w:r>
          </w:p>
        </w:tc>
        <w:tc>
          <w:tcPr>
            <w:tcW w:w="3827" w:type="dxa"/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4.017.675,00</w:t>
            </w:r>
          </w:p>
        </w:tc>
      </w:tr>
      <w:tr w:rsidR="000E7D46" w:rsidRPr="00ED5421" w:rsidTr="00AE08AA">
        <w:tc>
          <w:tcPr>
            <w:tcW w:w="4962" w:type="dxa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Reserva de Contingência</w:t>
            </w:r>
          </w:p>
        </w:tc>
        <w:tc>
          <w:tcPr>
            <w:tcW w:w="3827" w:type="dxa"/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400.000,00</w:t>
            </w:r>
          </w:p>
        </w:tc>
      </w:tr>
    </w:tbl>
    <w:p w:rsidR="000E7D46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b/>
          <w:sz w:val="24"/>
          <w:szCs w:val="24"/>
        </w:rPr>
        <w:t>2.2.1 - Despesa por órgão de Governo:</w:t>
      </w:r>
    </w:p>
    <w:p w:rsidR="000E7D46" w:rsidRPr="00ED5421" w:rsidRDefault="000E7D46" w:rsidP="004E169B">
      <w:pPr>
        <w:pStyle w:val="TextosemFormata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 xml:space="preserve">A despesa por órgão de Governo Municipal está apresentada orçamentariamente da seguinte forma: </w:t>
      </w:r>
      <w:r w:rsidRPr="00ED5421">
        <w:rPr>
          <w:rFonts w:ascii="Times New Roman" w:hAnsi="Times New Roman"/>
          <w:sz w:val="24"/>
          <w:szCs w:val="24"/>
        </w:rPr>
        <w:tab/>
      </w:r>
    </w:p>
    <w:p w:rsidR="000E7D46" w:rsidRPr="00ED5421" w:rsidRDefault="000E7D46" w:rsidP="004E169B">
      <w:pPr>
        <w:pStyle w:val="TextosemFormata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789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2127"/>
        <w:gridCol w:w="992"/>
      </w:tblGrid>
      <w:tr w:rsidR="000E7D46" w:rsidRPr="00ED5421" w:rsidTr="00B753AD">
        <w:tc>
          <w:tcPr>
            <w:tcW w:w="1418" w:type="dxa"/>
            <w:tcBorders>
              <w:top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bottom w:val="nil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0" w:color="000000" w:fill="FFFFFF"/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E7D46" w:rsidRPr="00ED5421" w:rsidTr="00B753AD">
        <w:tc>
          <w:tcPr>
            <w:tcW w:w="1418" w:type="dxa"/>
            <w:tcBorders>
              <w:top w:val="nil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Poder Legislativo Municipal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994.700,00</w:t>
            </w: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4,63</w:t>
            </w:r>
          </w:p>
        </w:tc>
      </w:tr>
      <w:tr w:rsidR="000E7D46" w:rsidRPr="00ED5421" w:rsidTr="00B753AD">
        <w:tc>
          <w:tcPr>
            <w:tcW w:w="1418" w:type="dxa"/>
            <w:tcBorders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Gabinete do Prefeito</w:t>
            </w:r>
          </w:p>
        </w:tc>
        <w:tc>
          <w:tcPr>
            <w:tcW w:w="2127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757.500,00</w:t>
            </w:r>
          </w:p>
        </w:tc>
        <w:tc>
          <w:tcPr>
            <w:tcW w:w="992" w:type="dxa"/>
            <w:tcBorders>
              <w:left w:val="nil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3,52</w:t>
            </w:r>
          </w:p>
        </w:tc>
      </w:tr>
      <w:tr w:rsidR="000E7D46" w:rsidRPr="00ED5421" w:rsidTr="00B753AD">
        <w:tc>
          <w:tcPr>
            <w:tcW w:w="1418" w:type="dxa"/>
            <w:tcBorders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Secretaria da Administração</w:t>
            </w:r>
          </w:p>
        </w:tc>
        <w:tc>
          <w:tcPr>
            <w:tcW w:w="2127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788.000,00</w:t>
            </w:r>
          </w:p>
        </w:tc>
        <w:tc>
          <w:tcPr>
            <w:tcW w:w="992" w:type="dxa"/>
            <w:tcBorders>
              <w:left w:val="nil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</w:tr>
      <w:tr w:rsidR="000E7D46" w:rsidRPr="00ED5421" w:rsidTr="00B753AD">
        <w:tc>
          <w:tcPr>
            <w:tcW w:w="1418" w:type="dxa"/>
            <w:tcBorders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Secretaria da Fazenda</w:t>
            </w:r>
          </w:p>
        </w:tc>
        <w:tc>
          <w:tcPr>
            <w:tcW w:w="2127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449.000,00</w:t>
            </w:r>
          </w:p>
        </w:tc>
        <w:tc>
          <w:tcPr>
            <w:tcW w:w="992" w:type="dxa"/>
            <w:tcBorders>
              <w:left w:val="nil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2,09</w:t>
            </w:r>
          </w:p>
        </w:tc>
      </w:tr>
      <w:tr w:rsidR="000E7D46" w:rsidRPr="00ED5421" w:rsidTr="00B753AD">
        <w:tc>
          <w:tcPr>
            <w:tcW w:w="1418" w:type="dxa"/>
            <w:tcBorders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Secretaria da Educação</w:t>
            </w:r>
          </w:p>
        </w:tc>
        <w:tc>
          <w:tcPr>
            <w:tcW w:w="2127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5.163.616,00</w:t>
            </w:r>
          </w:p>
        </w:tc>
        <w:tc>
          <w:tcPr>
            <w:tcW w:w="992" w:type="dxa"/>
            <w:tcBorders>
              <w:left w:val="nil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24,02</w:t>
            </w:r>
          </w:p>
        </w:tc>
      </w:tr>
      <w:tr w:rsidR="000E7D46" w:rsidRPr="00ED5421" w:rsidTr="00B753AD">
        <w:tc>
          <w:tcPr>
            <w:tcW w:w="1418" w:type="dxa"/>
            <w:tcBorders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Secretaria de Obras</w:t>
            </w:r>
          </w:p>
        </w:tc>
        <w:tc>
          <w:tcPr>
            <w:tcW w:w="2127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3.839.400,00</w:t>
            </w:r>
          </w:p>
        </w:tc>
        <w:tc>
          <w:tcPr>
            <w:tcW w:w="992" w:type="dxa"/>
            <w:tcBorders>
              <w:left w:val="nil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17,86</w:t>
            </w:r>
          </w:p>
        </w:tc>
      </w:tr>
      <w:tr w:rsidR="000E7D46" w:rsidRPr="00ED5421" w:rsidTr="00B753AD">
        <w:tc>
          <w:tcPr>
            <w:tcW w:w="1418" w:type="dxa"/>
            <w:tcBorders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Secretaria do Bem Estar Social</w:t>
            </w:r>
          </w:p>
        </w:tc>
        <w:tc>
          <w:tcPr>
            <w:tcW w:w="2127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1.166.600,00</w:t>
            </w:r>
          </w:p>
        </w:tc>
        <w:tc>
          <w:tcPr>
            <w:tcW w:w="992" w:type="dxa"/>
            <w:tcBorders>
              <w:left w:val="nil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</w:tr>
      <w:tr w:rsidR="000E7D46" w:rsidRPr="00ED5421" w:rsidTr="00B753AD">
        <w:tc>
          <w:tcPr>
            <w:tcW w:w="1418" w:type="dxa"/>
            <w:tcBorders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Secretaria da Agricultura</w:t>
            </w:r>
          </w:p>
        </w:tc>
        <w:tc>
          <w:tcPr>
            <w:tcW w:w="2127" w:type="dxa"/>
            <w:tcBorders>
              <w:left w:val="thinThickSmallGap" w:sz="12" w:space="0" w:color="auto"/>
              <w:right w:val="thickThinSmallGap" w:sz="12" w:space="0" w:color="auto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2.394.600,00</w:t>
            </w:r>
          </w:p>
        </w:tc>
        <w:tc>
          <w:tcPr>
            <w:tcW w:w="992" w:type="dxa"/>
            <w:tcBorders>
              <w:left w:val="nil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11,14</w:t>
            </w:r>
          </w:p>
        </w:tc>
      </w:tr>
      <w:tr w:rsidR="000E7D46" w:rsidRPr="00ED5421" w:rsidTr="00B753AD">
        <w:tc>
          <w:tcPr>
            <w:tcW w:w="1418" w:type="dxa"/>
            <w:tcBorders>
              <w:bottom w:val="nil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Secretaria da Saúde</w:t>
            </w:r>
          </w:p>
        </w:tc>
        <w:tc>
          <w:tcPr>
            <w:tcW w:w="2127" w:type="dxa"/>
            <w:tcBorders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4.595.400,00</w:t>
            </w: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21,37</w:t>
            </w:r>
          </w:p>
        </w:tc>
      </w:tr>
      <w:tr w:rsidR="000E7D46" w:rsidRPr="00ED5421" w:rsidTr="00B753AD">
        <w:tc>
          <w:tcPr>
            <w:tcW w:w="1418" w:type="dxa"/>
            <w:tcBorders>
              <w:bottom w:val="nil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Secretaria da Indústria e Comércio</w:t>
            </w:r>
          </w:p>
        </w:tc>
        <w:tc>
          <w:tcPr>
            <w:tcW w:w="2127" w:type="dxa"/>
            <w:tcBorders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36.200,00</w:t>
            </w: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</w:tr>
      <w:tr w:rsidR="000E7D46" w:rsidRPr="00ED5421" w:rsidTr="00B753AD">
        <w:tc>
          <w:tcPr>
            <w:tcW w:w="1418" w:type="dxa"/>
            <w:tcBorders>
              <w:bottom w:val="nil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421">
              <w:rPr>
                <w:rFonts w:ascii="Times New Roman" w:hAnsi="Times New Roman"/>
                <w:sz w:val="24"/>
                <w:szCs w:val="24"/>
              </w:rPr>
              <w:t>Encargos Gerais do Município</w:t>
            </w:r>
          </w:p>
        </w:tc>
        <w:tc>
          <w:tcPr>
            <w:tcW w:w="2127" w:type="dxa"/>
            <w:tcBorders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1.314.984,00</w:t>
            </w: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0E7D46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</w:tr>
      <w:tr w:rsidR="000E7D46" w:rsidRPr="00ED5421" w:rsidTr="00B753AD">
        <w:trPr>
          <w:trHeight w:val="81"/>
        </w:trPr>
        <w:tc>
          <w:tcPr>
            <w:tcW w:w="1418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:rsidR="000E7D46" w:rsidRPr="00ED5421" w:rsidRDefault="000E7D46" w:rsidP="004E169B">
            <w:pPr>
              <w:pStyle w:val="TextosemFormata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5421">
              <w:rPr>
                <w:rFonts w:ascii="Times New Roman" w:hAnsi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503273" w:rsidRPr="00ED5421" w:rsidRDefault="0050327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21.500.000,00</w:t>
            </w:r>
          </w:p>
        </w:tc>
        <w:tc>
          <w:tcPr>
            <w:tcW w:w="992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:rsidR="000E7D46" w:rsidRPr="00ED5421" w:rsidRDefault="00E613D3" w:rsidP="004E169B">
            <w:pPr>
              <w:pStyle w:val="TextosemFormatao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3B6125"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B6125">
              <w:rPr>
                <w:rFonts w:ascii="Times New Roman" w:hAnsi="Times New Roman"/>
                <w:b/>
                <w:noProof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proofErr w:type="gramStart"/>
            <w:r w:rsidR="003B612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proofErr w:type="gramEnd"/>
            <w:r w:rsidR="003B612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</w:tbl>
    <w:p w:rsidR="000E7D46" w:rsidRPr="00ED5421" w:rsidRDefault="000E7D46" w:rsidP="004E169B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E169B" w:rsidRDefault="004E169B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7D46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ED5421">
        <w:rPr>
          <w:rFonts w:ascii="Times New Roman" w:hAnsi="Times New Roman"/>
          <w:b/>
          <w:sz w:val="24"/>
          <w:szCs w:val="24"/>
          <w:u w:val="single"/>
        </w:rPr>
        <w:lastRenderedPageBreak/>
        <w:t>3 - JUSTIFICATIVA DA RECEITA E DA DESPESA</w:t>
      </w:r>
      <w:proofErr w:type="gramEnd"/>
    </w:p>
    <w:p w:rsidR="00B753AD" w:rsidRDefault="00B753AD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753AD" w:rsidRDefault="00513354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0E7D46" w:rsidRPr="00ED5421">
        <w:rPr>
          <w:rFonts w:ascii="Times New Roman" w:hAnsi="Times New Roman"/>
          <w:b/>
          <w:sz w:val="24"/>
          <w:szCs w:val="24"/>
        </w:rPr>
        <w:t xml:space="preserve">1 </w:t>
      </w:r>
      <w:r w:rsidR="00B753AD">
        <w:rPr>
          <w:rFonts w:ascii="Times New Roman" w:hAnsi="Times New Roman"/>
          <w:b/>
          <w:sz w:val="24"/>
          <w:szCs w:val="24"/>
        </w:rPr>
        <w:t>–</w:t>
      </w:r>
      <w:r w:rsidR="000E7D46" w:rsidRPr="00ED5421">
        <w:rPr>
          <w:rFonts w:ascii="Times New Roman" w:hAnsi="Times New Roman"/>
          <w:b/>
          <w:sz w:val="24"/>
          <w:szCs w:val="24"/>
        </w:rPr>
        <w:t xml:space="preserve"> RECEITA</w:t>
      </w:r>
    </w:p>
    <w:p w:rsidR="004E169B" w:rsidRDefault="004E169B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E7D46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 xml:space="preserve">As receitas próprias foram previstas levando-se em conta uma a uma a arrecadação do exercício até o mês anterior à elaboração da proposta orçamentária, comparando com os três últimos exercícios-financeiros, juntamente com a </w:t>
      </w:r>
      <w:proofErr w:type="spellStart"/>
      <w:r w:rsidRPr="00ED5421">
        <w:rPr>
          <w:rFonts w:ascii="Times New Roman" w:hAnsi="Times New Roman"/>
          <w:sz w:val="24"/>
          <w:szCs w:val="24"/>
        </w:rPr>
        <w:t>tendênciae</w:t>
      </w:r>
      <w:proofErr w:type="spellEnd"/>
      <w:r w:rsidRPr="00ED5421">
        <w:rPr>
          <w:rFonts w:ascii="Times New Roman" w:hAnsi="Times New Roman"/>
          <w:sz w:val="24"/>
          <w:szCs w:val="24"/>
        </w:rPr>
        <w:t xml:space="preserve"> peculiaridade de cada uma.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As receitas de transferências foram previstas com base nas respectivas previsões fornecidas pelos órgãos competentes da União e do Estado.</w:t>
      </w:r>
    </w:p>
    <w:p w:rsidR="0020118D" w:rsidRDefault="0020118D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E7D46" w:rsidRPr="00ED5421" w:rsidRDefault="00513354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0E7D46" w:rsidRPr="00ED5421">
        <w:rPr>
          <w:rFonts w:ascii="Times New Roman" w:hAnsi="Times New Roman"/>
          <w:b/>
          <w:sz w:val="24"/>
          <w:szCs w:val="24"/>
        </w:rPr>
        <w:t>2 - DESPESA</w:t>
      </w:r>
    </w:p>
    <w:p w:rsidR="0020118D" w:rsidRDefault="0020118D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Com base nos recursos oriundos da Receita, fixou-se a Despesa, estabelecendo-se as principais prioridades do Plano de Governo, visando o atendimento das metas previstas no Plano Plurianual de Investimentos e na Lei de Diretrizes Orçamentárias e as despesas decorrentes da manutenção da estrutura administrativa municipal.</w:t>
      </w:r>
    </w:p>
    <w:p w:rsidR="000E7D46" w:rsidRPr="00ED5421" w:rsidRDefault="000E7D46" w:rsidP="004E169B">
      <w:pPr>
        <w:pStyle w:val="TextosemFormata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Assim sendo, Senhores Legisladores, entendemos em prestar as explicações que julgamos necessárias</w:t>
      </w:r>
      <w:r>
        <w:rPr>
          <w:rFonts w:ascii="Times New Roman" w:hAnsi="Times New Roman"/>
          <w:sz w:val="24"/>
          <w:szCs w:val="24"/>
        </w:rPr>
        <w:t xml:space="preserve"> e oportunas no conteúdo desta m</w:t>
      </w:r>
      <w:r w:rsidRPr="00ED5421">
        <w:rPr>
          <w:rFonts w:ascii="Times New Roman" w:hAnsi="Times New Roman"/>
          <w:sz w:val="24"/>
          <w:szCs w:val="24"/>
        </w:rPr>
        <w:t>ensagem do Executivo, visando a melhor apreciação da proposta orçamentária para o exercício econômico-financeiro de 2</w:t>
      </w:r>
      <w:r w:rsidR="00280204">
        <w:rPr>
          <w:rFonts w:ascii="Times New Roman" w:hAnsi="Times New Roman"/>
          <w:sz w:val="24"/>
          <w:szCs w:val="24"/>
        </w:rPr>
        <w:t>020</w:t>
      </w:r>
      <w:r w:rsidRPr="00ED5421">
        <w:rPr>
          <w:rFonts w:ascii="Times New Roman" w:hAnsi="Times New Roman"/>
          <w:sz w:val="24"/>
          <w:szCs w:val="24"/>
        </w:rPr>
        <w:t>, que, ao final da análise, esperamos seja ap</w:t>
      </w:r>
      <w:r>
        <w:rPr>
          <w:rFonts w:ascii="Times New Roman" w:hAnsi="Times New Roman"/>
          <w:sz w:val="24"/>
          <w:szCs w:val="24"/>
        </w:rPr>
        <w:t>rovada pelos integrantes dessa C</w:t>
      </w:r>
      <w:r w:rsidRPr="00ED5421">
        <w:rPr>
          <w:rFonts w:ascii="Times New Roman" w:hAnsi="Times New Roman"/>
          <w:sz w:val="24"/>
          <w:szCs w:val="24"/>
        </w:rPr>
        <w:t>olenda Casa Legislativa.</w:t>
      </w:r>
    </w:p>
    <w:p w:rsidR="000E7D46" w:rsidRPr="00ED5421" w:rsidRDefault="000E7D46" w:rsidP="004E169B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7D46" w:rsidRDefault="000E7D46" w:rsidP="004E169B">
      <w:pPr>
        <w:pStyle w:val="TextosemFormata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Valentim</w:t>
      </w:r>
      <w:r w:rsidR="0020118D">
        <w:rPr>
          <w:rFonts w:ascii="Times New Roman" w:hAnsi="Times New Roman"/>
          <w:sz w:val="24"/>
          <w:szCs w:val="24"/>
        </w:rPr>
        <w:t xml:space="preserve">, </w:t>
      </w:r>
      <w:r w:rsidR="004E169B">
        <w:rPr>
          <w:rFonts w:ascii="Times New Roman" w:hAnsi="Times New Roman"/>
          <w:sz w:val="24"/>
          <w:szCs w:val="24"/>
        </w:rPr>
        <w:t>19</w:t>
      </w:r>
      <w:r w:rsidRPr="00ED5421">
        <w:rPr>
          <w:rFonts w:ascii="Times New Roman" w:hAnsi="Times New Roman"/>
          <w:sz w:val="24"/>
          <w:szCs w:val="24"/>
        </w:rPr>
        <w:t xml:space="preserve"> de </w:t>
      </w:r>
      <w:r w:rsidR="004E169B">
        <w:rPr>
          <w:rFonts w:ascii="Times New Roman" w:hAnsi="Times New Roman"/>
          <w:sz w:val="24"/>
          <w:szCs w:val="24"/>
        </w:rPr>
        <w:t>novembro</w:t>
      </w:r>
      <w:r>
        <w:rPr>
          <w:rFonts w:ascii="Times New Roman" w:hAnsi="Times New Roman"/>
          <w:sz w:val="24"/>
          <w:szCs w:val="24"/>
        </w:rPr>
        <w:t xml:space="preserve"> de 201</w:t>
      </w:r>
      <w:r w:rsidR="00503273">
        <w:rPr>
          <w:rFonts w:ascii="Times New Roman" w:hAnsi="Times New Roman"/>
          <w:sz w:val="24"/>
          <w:szCs w:val="24"/>
        </w:rPr>
        <w:t>9</w:t>
      </w:r>
      <w:r w:rsidRPr="00ED5421">
        <w:rPr>
          <w:rFonts w:ascii="Times New Roman" w:hAnsi="Times New Roman"/>
          <w:sz w:val="24"/>
          <w:szCs w:val="24"/>
        </w:rPr>
        <w:t>.</w:t>
      </w:r>
    </w:p>
    <w:p w:rsidR="000E7D46" w:rsidRDefault="000E7D46" w:rsidP="004E169B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7D46" w:rsidRDefault="000E7D46" w:rsidP="004E169B">
      <w:pPr>
        <w:pStyle w:val="TextosemFormatao"/>
        <w:spacing w:line="360" w:lineRule="auto"/>
        <w:rPr>
          <w:rFonts w:ascii="Times New Roman" w:hAnsi="Times New Roman"/>
          <w:sz w:val="24"/>
          <w:szCs w:val="24"/>
        </w:rPr>
      </w:pPr>
    </w:p>
    <w:p w:rsidR="000E7D46" w:rsidRPr="00ED5421" w:rsidRDefault="000E7D46" w:rsidP="004E169B">
      <w:pPr>
        <w:pStyle w:val="TextosemFormatao"/>
        <w:spacing w:line="360" w:lineRule="auto"/>
        <w:rPr>
          <w:rFonts w:ascii="Times New Roman" w:hAnsi="Times New Roman"/>
          <w:sz w:val="24"/>
          <w:szCs w:val="24"/>
        </w:rPr>
      </w:pPr>
    </w:p>
    <w:p w:rsidR="000E7D46" w:rsidRDefault="000E7D46" w:rsidP="004E169B">
      <w:pPr>
        <w:pStyle w:val="TextosemFormata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CLEOMAR JOÃO SCANDOLARA</w:t>
      </w:r>
    </w:p>
    <w:p w:rsidR="009B669D" w:rsidRDefault="000E7D46" w:rsidP="004E169B">
      <w:pPr>
        <w:pStyle w:val="TextosemFormata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D5421">
        <w:rPr>
          <w:rFonts w:ascii="Times New Roman" w:hAnsi="Times New Roman"/>
          <w:sz w:val="24"/>
          <w:szCs w:val="24"/>
        </w:rPr>
        <w:t>Prefeito Municipal</w:t>
      </w:r>
    </w:p>
    <w:sectPr w:rsidR="009B669D" w:rsidSect="00930B2C">
      <w:headerReference w:type="default" r:id="rId9"/>
      <w:footerReference w:type="default" r:id="rId10"/>
      <w:pgSz w:w="11906" w:h="16838"/>
      <w:pgMar w:top="1749" w:right="155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61" w:rsidRDefault="00637161" w:rsidP="00D40821">
      <w:pPr>
        <w:spacing w:after="0" w:line="240" w:lineRule="auto"/>
      </w:pPr>
      <w:r>
        <w:separator/>
      </w:r>
    </w:p>
  </w:endnote>
  <w:endnote w:type="continuationSeparator" w:id="0">
    <w:p w:rsidR="00637161" w:rsidRDefault="00637161" w:rsidP="00D4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95" w:rsidRPr="00437E95" w:rsidRDefault="00437E95" w:rsidP="00437E95">
    <w:pPr>
      <w:pStyle w:val="Rodap"/>
      <w:spacing w:line="276" w:lineRule="auto"/>
      <w:ind w:right="360"/>
      <w:rPr>
        <w:rFonts w:ascii="Book Antiqua" w:hAnsi="Book Antiqua"/>
      </w:rPr>
    </w:pPr>
    <w:r w:rsidRPr="00437E95">
      <w:rPr>
        <w:rFonts w:ascii="Book Antiqua" w:hAnsi="Book Antiqu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4617085</wp:posOffset>
          </wp:positionH>
          <wp:positionV relativeFrom="paragraph">
            <wp:posOffset>3175</wp:posOffset>
          </wp:positionV>
          <wp:extent cx="1048385" cy="551815"/>
          <wp:effectExtent l="0" t="0" r="0" b="635"/>
          <wp:wrapThrough wrapText="bothSides">
            <wp:wrapPolygon edited="0">
              <wp:start x="0" y="0"/>
              <wp:lineTo x="0" y="20879"/>
              <wp:lineTo x="21194" y="20879"/>
              <wp:lineTo x="21194" y="0"/>
              <wp:lineTo x="0" y="0"/>
            </wp:wrapPolygon>
          </wp:wrapThrough>
          <wp:docPr id="10" name="Imagem 10" descr="Logomarca Prefeitura São Valentim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marca Prefeitura São Valentim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37E95">
      <w:rPr>
        <w:rFonts w:ascii="Book Antiqua" w:hAnsi="Book Antiqua"/>
      </w:rPr>
      <w:t xml:space="preserve">Praça Presidente Tancredo de Almeida Neves, </w:t>
    </w:r>
    <w:proofErr w:type="gramStart"/>
    <w:r w:rsidRPr="00437E95">
      <w:rPr>
        <w:rFonts w:ascii="Book Antiqua" w:hAnsi="Book Antiqua"/>
      </w:rPr>
      <w:t>30</w:t>
    </w:r>
    <w:proofErr w:type="gramEnd"/>
  </w:p>
  <w:p w:rsidR="00437E95" w:rsidRPr="00437E95" w:rsidRDefault="00437E95" w:rsidP="00437E95">
    <w:pPr>
      <w:pStyle w:val="Rodap"/>
      <w:spacing w:line="276" w:lineRule="auto"/>
      <w:ind w:right="360"/>
      <w:rPr>
        <w:rFonts w:ascii="Book Antiqua" w:hAnsi="Book Antiqua"/>
      </w:rPr>
    </w:pPr>
    <w:proofErr w:type="spellStart"/>
    <w:proofErr w:type="gramStart"/>
    <w:r w:rsidRPr="00437E95">
      <w:rPr>
        <w:rFonts w:ascii="Book Antiqua" w:hAnsi="Book Antiqua"/>
      </w:rPr>
      <w:t>Cep</w:t>
    </w:r>
    <w:proofErr w:type="spellEnd"/>
    <w:proofErr w:type="gramEnd"/>
    <w:r w:rsidRPr="00437E95">
      <w:rPr>
        <w:rFonts w:ascii="Book Antiqua" w:hAnsi="Book Antiqua"/>
      </w:rPr>
      <w:t>: 99.640-000 – Centro São Valentim/RS</w:t>
    </w:r>
  </w:p>
  <w:p w:rsidR="00437E95" w:rsidRPr="00437E95" w:rsidRDefault="00437E95" w:rsidP="00437E95">
    <w:pPr>
      <w:pStyle w:val="Rodap"/>
      <w:spacing w:line="276" w:lineRule="auto"/>
      <w:ind w:right="360"/>
      <w:rPr>
        <w:rFonts w:ascii="Book Antiqua" w:hAnsi="Book Antiqua"/>
      </w:rPr>
    </w:pPr>
    <w:r w:rsidRPr="00437E95">
      <w:rPr>
        <w:rFonts w:ascii="Book Antiqua" w:hAnsi="Book Antiqua"/>
      </w:rPr>
      <w:t>Fones: (54) 3373-1206 / 3373-1224</w:t>
    </w:r>
    <w:r w:rsidRPr="00437E95">
      <w:rPr>
        <w:rFonts w:ascii="Book Antiqua" w:hAnsi="Book Antiqua"/>
      </w:rPr>
      <w:tab/>
      <w:t xml:space="preserve">     CNPJ: 87.613.378/0001-49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61" w:rsidRDefault="00637161" w:rsidP="00D40821">
      <w:pPr>
        <w:spacing w:after="0" w:line="240" w:lineRule="auto"/>
      </w:pPr>
      <w:r>
        <w:separator/>
      </w:r>
    </w:p>
  </w:footnote>
  <w:footnote w:type="continuationSeparator" w:id="0">
    <w:p w:rsidR="00637161" w:rsidRDefault="00637161" w:rsidP="00D4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21" w:rsidRPr="00437E95" w:rsidRDefault="00D40821" w:rsidP="00D40821">
    <w:pPr>
      <w:pStyle w:val="Cabealho"/>
      <w:spacing w:line="276" w:lineRule="auto"/>
      <w:ind w:left="993" w:right="360"/>
      <w:rPr>
        <w:rFonts w:ascii="Book Antiqua" w:hAnsi="Book Antiqua"/>
      </w:rPr>
    </w:pPr>
    <w:r w:rsidRPr="00437E95">
      <w:rPr>
        <w:rFonts w:ascii="Book Antiqua" w:hAnsi="Book Antiqu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-52070</wp:posOffset>
          </wp:positionV>
          <wp:extent cx="845185" cy="905510"/>
          <wp:effectExtent l="0" t="0" r="0" b="8890"/>
          <wp:wrapThrough wrapText="bothSides">
            <wp:wrapPolygon edited="0">
              <wp:start x="0" y="0"/>
              <wp:lineTo x="0" y="21358"/>
              <wp:lineTo x="20935" y="21358"/>
              <wp:lineTo x="20935" y="0"/>
              <wp:lineTo x="0" y="0"/>
            </wp:wrapPolygon>
          </wp:wrapThrough>
          <wp:docPr id="9" name="Imagem 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37E95">
      <w:rPr>
        <w:rFonts w:ascii="Book Antiqua" w:hAnsi="Book Antiqua"/>
      </w:rPr>
      <w:t>Estado do Rio Grande do Sul</w:t>
    </w:r>
  </w:p>
  <w:p w:rsidR="00D40821" w:rsidRPr="00437E95" w:rsidRDefault="00D40821" w:rsidP="00D40821">
    <w:pPr>
      <w:pStyle w:val="Cabealho"/>
      <w:spacing w:line="276" w:lineRule="auto"/>
      <w:ind w:left="993" w:right="360"/>
      <w:rPr>
        <w:rFonts w:ascii="Book Antiqua" w:hAnsi="Book Antiqua"/>
        <w:sz w:val="28"/>
        <w:szCs w:val="28"/>
      </w:rPr>
    </w:pPr>
    <w:r w:rsidRPr="00437E95">
      <w:rPr>
        <w:rFonts w:ascii="Book Antiqua" w:hAnsi="Book Antiqua"/>
        <w:b/>
        <w:sz w:val="28"/>
        <w:szCs w:val="28"/>
      </w:rPr>
      <w:t xml:space="preserve">PREFEITURA MUNICIPAL DE </w:t>
    </w:r>
  </w:p>
  <w:p w:rsidR="00D40821" w:rsidRPr="00D40821" w:rsidRDefault="00D40821" w:rsidP="00D40821">
    <w:pPr>
      <w:pStyle w:val="Cabealho"/>
      <w:spacing w:line="276" w:lineRule="auto"/>
      <w:ind w:left="993" w:right="360"/>
      <w:rPr>
        <w:sz w:val="56"/>
        <w:szCs w:val="56"/>
      </w:rPr>
    </w:pPr>
    <w:r w:rsidRPr="00437E95">
      <w:rPr>
        <w:rFonts w:ascii="Book Antiqua" w:hAnsi="Book Antiqua"/>
        <w:b/>
        <w:sz w:val="56"/>
        <w:szCs w:val="56"/>
      </w:rPr>
      <w:t>SÃO VALENTIM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B02"/>
    <w:multiLevelType w:val="hybridMultilevel"/>
    <w:tmpl w:val="1CA68A38"/>
    <w:lvl w:ilvl="0" w:tplc="23D646CE">
      <w:start w:val="1"/>
      <w:numFmt w:val="lowerLetter"/>
      <w:lvlText w:val="%1)"/>
      <w:lvlJc w:val="left"/>
      <w:pPr>
        <w:ind w:left="2136" w:hanging="360"/>
      </w:pPr>
      <w:rPr>
        <w:rFonts w:ascii="Times New Roman" w:eastAsiaTheme="minorHAns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66941529"/>
    <w:multiLevelType w:val="hybridMultilevel"/>
    <w:tmpl w:val="7A685A42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9D27571"/>
    <w:multiLevelType w:val="hybridMultilevel"/>
    <w:tmpl w:val="E0245724"/>
    <w:lvl w:ilvl="0" w:tplc="7102CA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D1059BC"/>
    <w:multiLevelType w:val="hybridMultilevel"/>
    <w:tmpl w:val="F1BA2016"/>
    <w:lvl w:ilvl="0" w:tplc="E06C312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92F5220"/>
    <w:multiLevelType w:val="hybridMultilevel"/>
    <w:tmpl w:val="764CE612"/>
    <w:lvl w:ilvl="0" w:tplc="4F024E7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81"/>
    <w:rsid w:val="00001BA3"/>
    <w:rsid w:val="000248EC"/>
    <w:rsid w:val="00052EA6"/>
    <w:rsid w:val="00067401"/>
    <w:rsid w:val="000965A4"/>
    <w:rsid w:val="000B024E"/>
    <w:rsid w:val="000C0F88"/>
    <w:rsid w:val="000E2533"/>
    <w:rsid w:val="000E7D46"/>
    <w:rsid w:val="000F5C3E"/>
    <w:rsid w:val="00101724"/>
    <w:rsid w:val="001139DF"/>
    <w:rsid w:val="0012088A"/>
    <w:rsid w:val="00123D2C"/>
    <w:rsid w:val="001844E7"/>
    <w:rsid w:val="001A5162"/>
    <w:rsid w:val="001C4F68"/>
    <w:rsid w:val="0020118D"/>
    <w:rsid w:val="00257A5D"/>
    <w:rsid w:val="00280204"/>
    <w:rsid w:val="002B4CD0"/>
    <w:rsid w:val="00323D70"/>
    <w:rsid w:val="00340F4B"/>
    <w:rsid w:val="003416EE"/>
    <w:rsid w:val="003A42D5"/>
    <w:rsid w:val="003B6125"/>
    <w:rsid w:val="003C52A3"/>
    <w:rsid w:val="003F135B"/>
    <w:rsid w:val="00427491"/>
    <w:rsid w:val="00437E95"/>
    <w:rsid w:val="00485F64"/>
    <w:rsid w:val="004B046F"/>
    <w:rsid w:val="004C50C7"/>
    <w:rsid w:val="004E169B"/>
    <w:rsid w:val="00503273"/>
    <w:rsid w:val="00513354"/>
    <w:rsid w:val="00514AFB"/>
    <w:rsid w:val="0056037A"/>
    <w:rsid w:val="005963C8"/>
    <w:rsid w:val="005A0DD5"/>
    <w:rsid w:val="005A7868"/>
    <w:rsid w:val="005C2A7A"/>
    <w:rsid w:val="005D7AD5"/>
    <w:rsid w:val="006252A2"/>
    <w:rsid w:val="00625349"/>
    <w:rsid w:val="00637161"/>
    <w:rsid w:val="006B2994"/>
    <w:rsid w:val="00705ACA"/>
    <w:rsid w:val="00714A58"/>
    <w:rsid w:val="00726001"/>
    <w:rsid w:val="0081745B"/>
    <w:rsid w:val="008850F3"/>
    <w:rsid w:val="008944BA"/>
    <w:rsid w:val="00896456"/>
    <w:rsid w:val="008D367A"/>
    <w:rsid w:val="00930B2C"/>
    <w:rsid w:val="00953234"/>
    <w:rsid w:val="00977D3A"/>
    <w:rsid w:val="009B21DE"/>
    <w:rsid w:val="009B669D"/>
    <w:rsid w:val="009E5D7B"/>
    <w:rsid w:val="00A12BB7"/>
    <w:rsid w:val="00AC5546"/>
    <w:rsid w:val="00AE08AA"/>
    <w:rsid w:val="00B02681"/>
    <w:rsid w:val="00B23E61"/>
    <w:rsid w:val="00B256AD"/>
    <w:rsid w:val="00B6626E"/>
    <w:rsid w:val="00B753AD"/>
    <w:rsid w:val="00B91546"/>
    <w:rsid w:val="00C94585"/>
    <w:rsid w:val="00CA60CE"/>
    <w:rsid w:val="00D40821"/>
    <w:rsid w:val="00D879B6"/>
    <w:rsid w:val="00D91DD4"/>
    <w:rsid w:val="00DB28D9"/>
    <w:rsid w:val="00DD5380"/>
    <w:rsid w:val="00E613D3"/>
    <w:rsid w:val="00EB5DCC"/>
    <w:rsid w:val="00ED699A"/>
    <w:rsid w:val="00EF2D78"/>
    <w:rsid w:val="00F076D6"/>
    <w:rsid w:val="00F108CB"/>
    <w:rsid w:val="00F21DDC"/>
    <w:rsid w:val="00F664E9"/>
    <w:rsid w:val="00FE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E7D46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B0268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B02681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2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664E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40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0821"/>
  </w:style>
  <w:style w:type="paragraph" w:styleId="Rodap">
    <w:name w:val="footer"/>
    <w:basedOn w:val="Normal"/>
    <w:link w:val="RodapChar"/>
    <w:unhideWhenUsed/>
    <w:rsid w:val="00D40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40821"/>
  </w:style>
  <w:style w:type="paragraph" w:styleId="Textodebalo">
    <w:name w:val="Balloon Text"/>
    <w:basedOn w:val="Normal"/>
    <w:link w:val="TextodebaloChar"/>
    <w:uiPriority w:val="99"/>
    <w:semiHidden/>
    <w:unhideWhenUsed/>
    <w:rsid w:val="00437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E9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6037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E7D46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4E169B"/>
    <w:pPr>
      <w:spacing w:after="120" w:line="240" w:lineRule="auto"/>
      <w:ind w:left="283"/>
    </w:pPr>
    <w:rPr>
      <w:rFonts w:ascii="Times New Roman" w:eastAsia="Times New Roman" w:hAnsi="Times New Roman" w:cs="Times New Roman"/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E169B"/>
    <w:rPr>
      <w:rFonts w:ascii="Times New Roman" w:eastAsia="Times New Roman" w:hAnsi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E7D46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B0268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B02681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2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664E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40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0821"/>
  </w:style>
  <w:style w:type="paragraph" w:styleId="Rodap">
    <w:name w:val="footer"/>
    <w:basedOn w:val="Normal"/>
    <w:link w:val="RodapChar"/>
    <w:unhideWhenUsed/>
    <w:rsid w:val="00D40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40821"/>
  </w:style>
  <w:style w:type="paragraph" w:styleId="Textodebalo">
    <w:name w:val="Balloon Text"/>
    <w:basedOn w:val="Normal"/>
    <w:link w:val="TextodebaloChar"/>
    <w:uiPriority w:val="99"/>
    <w:semiHidden/>
    <w:unhideWhenUsed/>
    <w:rsid w:val="00437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E9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6037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E7D46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4E169B"/>
    <w:pPr>
      <w:spacing w:after="120" w:line="240" w:lineRule="auto"/>
      <w:ind w:left="283"/>
    </w:pPr>
    <w:rPr>
      <w:rFonts w:ascii="Times New Roman" w:eastAsia="Times New Roman" w:hAnsi="Times New Roman" w:cs="Times New Roman"/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E169B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1B36-5B4C-4EAC-8F10-4FABFECE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1555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PMSV-PC01</dc:creator>
  <cp:lastModifiedBy>CRISTIANO ADM</cp:lastModifiedBy>
  <cp:revision>3</cp:revision>
  <cp:lastPrinted>2019-11-20T17:45:00Z</cp:lastPrinted>
  <dcterms:created xsi:type="dcterms:W3CDTF">2019-11-20T17:41:00Z</dcterms:created>
  <dcterms:modified xsi:type="dcterms:W3CDTF">2019-11-20T17:47:00Z</dcterms:modified>
</cp:coreProperties>
</file>